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F8C6" w14:textId="77777777" w:rsidR="006C46FC" w:rsidRPr="00D55BD8" w:rsidRDefault="006C46FC">
      <w:pPr>
        <w:rPr>
          <w:rFonts w:cstheme="minorHAnsi"/>
          <w:b/>
          <w:sz w:val="24"/>
          <w:szCs w:val="24"/>
        </w:rPr>
      </w:pPr>
      <w:r w:rsidRPr="00D55BD8">
        <w:rPr>
          <w:rFonts w:cstheme="minorHAnsi"/>
          <w:b/>
          <w:sz w:val="24"/>
          <w:szCs w:val="24"/>
        </w:rPr>
        <w:t>OSN:</w:t>
      </w:r>
    </w:p>
    <w:p w14:paraId="58219FB7" w14:textId="77777777" w:rsidR="006C46FC" w:rsidRPr="00D55BD8" w:rsidRDefault="006C46FC" w:rsidP="006C46FC">
      <w:pPr>
        <w:pStyle w:val="Odstavecseseznamem"/>
        <w:numPr>
          <w:ilvl w:val="0"/>
          <w:numId w:val="1"/>
        </w:numPr>
        <w:rPr>
          <w:rFonts w:cstheme="minorHAnsi"/>
          <w:sz w:val="24"/>
          <w:szCs w:val="24"/>
        </w:rPr>
      </w:pPr>
      <w:r w:rsidRPr="00D55BD8">
        <w:rPr>
          <w:rFonts w:cstheme="minorHAnsi"/>
          <w:sz w:val="24"/>
          <w:szCs w:val="24"/>
        </w:rPr>
        <w:t>Jejich doporučení nemají povahu vměšování se do záležitostí jiného stát.</w:t>
      </w:r>
    </w:p>
    <w:p w14:paraId="1CF91CE1" w14:textId="77777777" w:rsidR="006C46FC" w:rsidRPr="00D55BD8" w:rsidRDefault="006C46FC" w:rsidP="006C46FC">
      <w:pPr>
        <w:pStyle w:val="Odstavecseseznamem"/>
        <w:numPr>
          <w:ilvl w:val="0"/>
          <w:numId w:val="1"/>
        </w:numPr>
        <w:rPr>
          <w:rFonts w:cstheme="minorHAnsi"/>
          <w:sz w:val="24"/>
          <w:szCs w:val="24"/>
        </w:rPr>
      </w:pPr>
      <w:r w:rsidRPr="00D55BD8">
        <w:rPr>
          <w:rFonts w:cstheme="minorHAnsi"/>
          <w:sz w:val="24"/>
          <w:szCs w:val="24"/>
        </w:rPr>
        <w:t>Cíle a zásady jsou definovány v Chartě OSN.</w:t>
      </w:r>
    </w:p>
    <w:p w14:paraId="1BD59EB6" w14:textId="77777777" w:rsidR="006C46FC" w:rsidRPr="00D55BD8" w:rsidRDefault="006C46FC" w:rsidP="006C46FC">
      <w:pPr>
        <w:pStyle w:val="Odstavecseseznamem"/>
        <w:numPr>
          <w:ilvl w:val="0"/>
          <w:numId w:val="1"/>
        </w:numPr>
        <w:rPr>
          <w:rFonts w:cstheme="minorHAnsi"/>
          <w:sz w:val="24"/>
          <w:szCs w:val="24"/>
        </w:rPr>
      </w:pPr>
      <w:r w:rsidRPr="00D55BD8">
        <w:rPr>
          <w:rFonts w:cstheme="minorHAnsi"/>
          <w:sz w:val="24"/>
          <w:szCs w:val="24"/>
        </w:rPr>
        <w:t>OSN musí dodržovat mír a bezpečnost.</w:t>
      </w:r>
    </w:p>
    <w:p w14:paraId="6D365DB8" w14:textId="77777777" w:rsidR="006C46FC" w:rsidRPr="00D55BD8" w:rsidRDefault="006C46FC" w:rsidP="006C46FC">
      <w:pPr>
        <w:pStyle w:val="Odstavecseseznamem"/>
        <w:numPr>
          <w:ilvl w:val="0"/>
          <w:numId w:val="1"/>
        </w:numPr>
        <w:rPr>
          <w:rFonts w:cstheme="minorHAnsi"/>
          <w:sz w:val="24"/>
          <w:szCs w:val="24"/>
        </w:rPr>
      </w:pPr>
      <w:r w:rsidRPr="00D55BD8">
        <w:rPr>
          <w:rFonts w:cstheme="minorHAnsi"/>
          <w:sz w:val="24"/>
          <w:szCs w:val="24"/>
        </w:rPr>
        <w:t>OSN musí rozvíjet bezpečnost a vytvářet přátelské vztahy mezi státy.</w:t>
      </w:r>
    </w:p>
    <w:p w14:paraId="59B63F1F" w14:textId="77777777" w:rsidR="006C46FC" w:rsidRPr="00D55BD8" w:rsidRDefault="006C46FC" w:rsidP="006C46FC">
      <w:pPr>
        <w:pStyle w:val="Odstavecseseznamem"/>
        <w:numPr>
          <w:ilvl w:val="0"/>
          <w:numId w:val="1"/>
        </w:numPr>
        <w:rPr>
          <w:rFonts w:cstheme="minorHAnsi"/>
          <w:sz w:val="24"/>
          <w:szCs w:val="24"/>
        </w:rPr>
      </w:pPr>
      <w:r w:rsidRPr="00D55BD8">
        <w:rPr>
          <w:rFonts w:cstheme="minorHAnsi"/>
          <w:sz w:val="24"/>
          <w:szCs w:val="24"/>
        </w:rPr>
        <w:t xml:space="preserve">OSN respektují rovnoprávnost všech národů, které jsou v OSN i mimo </w:t>
      </w:r>
      <w:proofErr w:type="gramStart"/>
      <w:r w:rsidRPr="00D55BD8">
        <w:rPr>
          <w:rFonts w:cstheme="minorHAnsi"/>
          <w:sz w:val="24"/>
          <w:szCs w:val="24"/>
        </w:rPr>
        <w:t>ní</w:t>
      </w:r>
      <w:proofErr w:type="gramEnd"/>
      <w:r w:rsidRPr="00D55BD8">
        <w:rPr>
          <w:rFonts w:cstheme="minorHAnsi"/>
          <w:sz w:val="24"/>
          <w:szCs w:val="24"/>
        </w:rPr>
        <w:t>.</w:t>
      </w:r>
    </w:p>
    <w:p w14:paraId="3FA07C07" w14:textId="77777777" w:rsidR="006C46FC" w:rsidRPr="00D55BD8" w:rsidRDefault="006C46FC" w:rsidP="006C46FC">
      <w:pPr>
        <w:rPr>
          <w:rFonts w:cstheme="minorHAnsi"/>
          <w:b/>
          <w:sz w:val="24"/>
          <w:szCs w:val="24"/>
        </w:rPr>
      </w:pPr>
      <w:r w:rsidRPr="00D55BD8">
        <w:rPr>
          <w:rFonts w:cstheme="minorHAnsi"/>
          <w:b/>
          <w:sz w:val="24"/>
          <w:szCs w:val="24"/>
        </w:rPr>
        <w:t>Orgány OSN:</w:t>
      </w:r>
    </w:p>
    <w:p w14:paraId="0AC2E460" w14:textId="77777777" w:rsidR="006C46FC" w:rsidRPr="00D55BD8" w:rsidRDefault="006C46FC" w:rsidP="006C46FC">
      <w:pPr>
        <w:pStyle w:val="Odstavecseseznamem"/>
        <w:numPr>
          <w:ilvl w:val="0"/>
          <w:numId w:val="2"/>
        </w:numPr>
        <w:rPr>
          <w:rFonts w:cstheme="minorHAnsi"/>
          <w:sz w:val="24"/>
          <w:szCs w:val="24"/>
        </w:rPr>
      </w:pPr>
      <w:r w:rsidRPr="00D55BD8">
        <w:rPr>
          <w:rFonts w:cstheme="minorHAnsi"/>
          <w:b/>
          <w:sz w:val="24"/>
          <w:szCs w:val="24"/>
        </w:rPr>
        <w:t>Valné shromáždění OSN</w:t>
      </w:r>
      <w:r w:rsidRPr="00D55BD8">
        <w:rPr>
          <w:rFonts w:cstheme="minorHAnsi"/>
          <w:sz w:val="24"/>
          <w:szCs w:val="24"/>
        </w:rPr>
        <w:t xml:space="preserve"> – rozhoduje v otázkách míru a bezpečnosti, přijímá rezoluce (vyjadřují názor mezinárodního společenství na hlavní otázky)</w:t>
      </w:r>
    </w:p>
    <w:p w14:paraId="71BFE374" w14:textId="77777777" w:rsidR="006C46FC" w:rsidRPr="00D55BD8" w:rsidRDefault="006C46FC" w:rsidP="006C46FC">
      <w:pPr>
        <w:pStyle w:val="Odstavecseseznamem"/>
        <w:numPr>
          <w:ilvl w:val="0"/>
          <w:numId w:val="2"/>
        </w:numPr>
        <w:rPr>
          <w:rFonts w:cstheme="minorHAnsi"/>
          <w:sz w:val="24"/>
          <w:szCs w:val="24"/>
        </w:rPr>
      </w:pPr>
      <w:r w:rsidRPr="00D55BD8">
        <w:rPr>
          <w:rFonts w:cstheme="minorHAnsi"/>
          <w:b/>
          <w:sz w:val="24"/>
          <w:szCs w:val="24"/>
        </w:rPr>
        <w:t>Rada bezpečnosti OSN</w:t>
      </w:r>
      <w:r w:rsidRPr="00D55BD8">
        <w:rPr>
          <w:rFonts w:cstheme="minorHAnsi"/>
          <w:sz w:val="24"/>
          <w:szCs w:val="24"/>
        </w:rPr>
        <w:t>: - má hlavní odpovědnost za zachovávání mezinárodního míru, sleduje situaci v krizových oblastech, vysílá mírové mise a vyhlašuje sankce, zahrnující vojenská embarga či zmrazení vkladu.</w:t>
      </w:r>
    </w:p>
    <w:p w14:paraId="6985DC43" w14:textId="77777777" w:rsidR="006C46FC" w:rsidRPr="00D55BD8" w:rsidRDefault="006C46FC" w:rsidP="006C46FC">
      <w:pPr>
        <w:rPr>
          <w:rFonts w:cstheme="minorHAnsi"/>
          <w:sz w:val="24"/>
          <w:szCs w:val="24"/>
        </w:rPr>
      </w:pPr>
      <w:r w:rsidRPr="00D55BD8">
        <w:rPr>
          <w:rFonts w:cstheme="minorHAnsi"/>
          <w:sz w:val="24"/>
          <w:szCs w:val="24"/>
        </w:rPr>
        <w:t>Nejviditelnější aktivita OSN – mírové operace OSN</w:t>
      </w:r>
    </w:p>
    <w:p w14:paraId="4F5FF1BF" w14:textId="77777777" w:rsidR="006C46FC" w:rsidRPr="00D55BD8" w:rsidRDefault="006C46FC" w:rsidP="006C46FC">
      <w:pPr>
        <w:rPr>
          <w:rFonts w:cstheme="minorHAnsi"/>
          <w:b/>
          <w:sz w:val="24"/>
          <w:szCs w:val="24"/>
        </w:rPr>
      </w:pPr>
      <w:r w:rsidRPr="00D55BD8">
        <w:rPr>
          <w:rFonts w:cstheme="minorHAnsi"/>
          <w:b/>
          <w:sz w:val="24"/>
          <w:szCs w:val="24"/>
        </w:rPr>
        <w:t>Za posledních 30 let bylo OSN zapojeno v těchto oblastech/sporech:</w:t>
      </w:r>
    </w:p>
    <w:p w14:paraId="2ECA0C72" w14:textId="77777777" w:rsidR="006C46FC" w:rsidRPr="00D55BD8" w:rsidRDefault="006C46FC" w:rsidP="006C46FC">
      <w:pPr>
        <w:pStyle w:val="Odstavecseseznamem"/>
        <w:numPr>
          <w:ilvl w:val="0"/>
          <w:numId w:val="3"/>
        </w:numPr>
        <w:rPr>
          <w:rFonts w:cstheme="minorHAnsi"/>
          <w:b/>
          <w:sz w:val="24"/>
          <w:szCs w:val="24"/>
        </w:rPr>
      </w:pPr>
      <w:proofErr w:type="gramStart"/>
      <w:r w:rsidRPr="00D55BD8">
        <w:rPr>
          <w:rFonts w:cstheme="minorHAnsi"/>
          <w:b/>
          <w:sz w:val="24"/>
          <w:szCs w:val="24"/>
        </w:rPr>
        <w:t xml:space="preserve">Súdán- </w:t>
      </w:r>
      <w:proofErr w:type="spellStart"/>
      <w:r w:rsidRPr="00D55BD8">
        <w:rPr>
          <w:rFonts w:cstheme="minorHAnsi"/>
          <w:b/>
          <w:sz w:val="24"/>
          <w:szCs w:val="24"/>
        </w:rPr>
        <w:t>Dárfur</w:t>
      </w:r>
      <w:proofErr w:type="spellEnd"/>
      <w:proofErr w:type="gramEnd"/>
    </w:p>
    <w:p w14:paraId="184C4603" w14:textId="77777777" w:rsidR="006C46FC" w:rsidRPr="00D55BD8" w:rsidRDefault="006C46FC" w:rsidP="006C46FC">
      <w:pPr>
        <w:pStyle w:val="Odstavecseseznamem"/>
        <w:numPr>
          <w:ilvl w:val="0"/>
          <w:numId w:val="3"/>
        </w:numPr>
        <w:rPr>
          <w:rFonts w:cstheme="minorHAnsi"/>
          <w:b/>
          <w:sz w:val="24"/>
          <w:szCs w:val="24"/>
        </w:rPr>
      </w:pPr>
      <w:r w:rsidRPr="00D55BD8">
        <w:rPr>
          <w:rFonts w:cstheme="minorHAnsi"/>
          <w:b/>
          <w:sz w:val="24"/>
          <w:szCs w:val="24"/>
        </w:rPr>
        <w:t>Mali</w:t>
      </w:r>
    </w:p>
    <w:p w14:paraId="41269757" w14:textId="77777777" w:rsidR="006C46FC" w:rsidRPr="00D55BD8" w:rsidRDefault="006C46FC" w:rsidP="006C46FC">
      <w:pPr>
        <w:pStyle w:val="Odstavecseseznamem"/>
        <w:numPr>
          <w:ilvl w:val="0"/>
          <w:numId w:val="3"/>
        </w:numPr>
        <w:rPr>
          <w:rFonts w:cstheme="minorHAnsi"/>
          <w:b/>
          <w:sz w:val="24"/>
          <w:szCs w:val="24"/>
        </w:rPr>
      </w:pPr>
      <w:r w:rsidRPr="00D55BD8">
        <w:rPr>
          <w:rFonts w:cstheme="minorHAnsi"/>
          <w:b/>
          <w:sz w:val="24"/>
          <w:szCs w:val="24"/>
        </w:rPr>
        <w:t>Západní Sahara</w:t>
      </w:r>
    </w:p>
    <w:p w14:paraId="0088AB91" w14:textId="77777777" w:rsidR="006C46FC" w:rsidRPr="00D55BD8" w:rsidRDefault="006C46FC" w:rsidP="006C46FC">
      <w:pPr>
        <w:pStyle w:val="Odstavecseseznamem"/>
        <w:numPr>
          <w:ilvl w:val="0"/>
          <w:numId w:val="3"/>
        </w:numPr>
        <w:rPr>
          <w:rFonts w:cstheme="minorHAnsi"/>
          <w:b/>
          <w:sz w:val="24"/>
          <w:szCs w:val="24"/>
        </w:rPr>
      </w:pPr>
      <w:r w:rsidRPr="00D55BD8">
        <w:rPr>
          <w:rFonts w:cstheme="minorHAnsi"/>
          <w:b/>
          <w:sz w:val="24"/>
          <w:szCs w:val="24"/>
        </w:rPr>
        <w:t>Indie-Pákistán</w:t>
      </w:r>
    </w:p>
    <w:p w14:paraId="162A8DAE" w14:textId="77777777" w:rsidR="006C46FC" w:rsidRPr="00D55BD8" w:rsidRDefault="006C46FC" w:rsidP="006C46FC">
      <w:pPr>
        <w:pStyle w:val="Odstavecseseznamem"/>
        <w:numPr>
          <w:ilvl w:val="0"/>
          <w:numId w:val="3"/>
        </w:numPr>
        <w:rPr>
          <w:rFonts w:cstheme="minorHAnsi"/>
          <w:b/>
          <w:sz w:val="24"/>
          <w:szCs w:val="24"/>
        </w:rPr>
      </w:pPr>
      <w:r w:rsidRPr="00D55BD8">
        <w:rPr>
          <w:rFonts w:cstheme="minorHAnsi"/>
          <w:b/>
          <w:sz w:val="24"/>
          <w:szCs w:val="24"/>
        </w:rPr>
        <w:t>Libanon – BV</w:t>
      </w:r>
    </w:p>
    <w:p w14:paraId="798A01EF" w14:textId="77777777" w:rsidR="006C46FC" w:rsidRPr="00D55BD8" w:rsidRDefault="006C46FC" w:rsidP="006C46FC">
      <w:pPr>
        <w:pStyle w:val="Odstavecseseznamem"/>
        <w:numPr>
          <w:ilvl w:val="0"/>
          <w:numId w:val="3"/>
        </w:numPr>
        <w:rPr>
          <w:rFonts w:cstheme="minorHAnsi"/>
          <w:b/>
          <w:sz w:val="24"/>
          <w:szCs w:val="24"/>
        </w:rPr>
      </w:pPr>
      <w:r w:rsidRPr="00D55BD8">
        <w:rPr>
          <w:rFonts w:cstheme="minorHAnsi"/>
          <w:b/>
          <w:sz w:val="24"/>
          <w:szCs w:val="24"/>
        </w:rPr>
        <w:t>Kosovo</w:t>
      </w:r>
    </w:p>
    <w:p w14:paraId="3E791C3B" w14:textId="77777777" w:rsidR="002956E0" w:rsidRPr="00D55BD8" w:rsidRDefault="002956E0" w:rsidP="002956E0">
      <w:pPr>
        <w:rPr>
          <w:rFonts w:cstheme="minorHAnsi"/>
          <w:b/>
          <w:sz w:val="24"/>
          <w:szCs w:val="24"/>
        </w:rPr>
      </w:pPr>
      <w:r w:rsidRPr="00D55BD8">
        <w:rPr>
          <w:rFonts w:cstheme="minorHAnsi"/>
          <w:b/>
          <w:sz w:val="24"/>
          <w:szCs w:val="24"/>
        </w:rPr>
        <w:t>Západní Sahara:</w:t>
      </w:r>
    </w:p>
    <w:p w14:paraId="473CE2F8" w14:textId="77777777" w:rsidR="002956E0" w:rsidRPr="00D55BD8" w:rsidRDefault="00D2306F" w:rsidP="002956E0">
      <w:pPr>
        <w:rPr>
          <w:rFonts w:cstheme="minorHAnsi"/>
          <w:sz w:val="24"/>
          <w:szCs w:val="24"/>
        </w:rPr>
      </w:pPr>
      <w:r w:rsidRPr="00D55BD8">
        <w:rPr>
          <w:rFonts w:cstheme="minorHAnsi"/>
          <w:sz w:val="24"/>
          <w:szCs w:val="24"/>
        </w:rPr>
        <w:t>Jedná se o jednotku se zvláštním postavením</w:t>
      </w:r>
    </w:p>
    <w:p w14:paraId="05DC0E47" w14:textId="77777777" w:rsidR="00D2306F" w:rsidRPr="00D55BD8" w:rsidRDefault="00D2306F" w:rsidP="00D2306F">
      <w:pPr>
        <w:pStyle w:val="Odstavecseseznamem"/>
        <w:numPr>
          <w:ilvl w:val="0"/>
          <w:numId w:val="4"/>
        </w:numPr>
        <w:rPr>
          <w:rFonts w:cstheme="minorHAnsi"/>
          <w:sz w:val="24"/>
          <w:szCs w:val="24"/>
        </w:rPr>
      </w:pPr>
      <w:r w:rsidRPr="00D55BD8">
        <w:rPr>
          <w:rFonts w:cstheme="minorHAnsi"/>
          <w:sz w:val="24"/>
          <w:szCs w:val="24"/>
        </w:rPr>
        <w:t>Dle OSN jde o nesamosprávné území a ani nad ním neuznává marockou suverenitu.</w:t>
      </w:r>
    </w:p>
    <w:p w14:paraId="661C6686" w14:textId="77777777" w:rsidR="00D2306F" w:rsidRPr="00D55BD8" w:rsidRDefault="00D2306F" w:rsidP="00D2306F">
      <w:pPr>
        <w:pStyle w:val="Odstavecseseznamem"/>
        <w:numPr>
          <w:ilvl w:val="0"/>
          <w:numId w:val="4"/>
        </w:numPr>
        <w:rPr>
          <w:rFonts w:cstheme="minorHAnsi"/>
          <w:sz w:val="24"/>
          <w:szCs w:val="24"/>
        </w:rPr>
      </w:pPr>
      <w:r w:rsidRPr="00D55BD8">
        <w:rPr>
          <w:rFonts w:cstheme="minorHAnsi"/>
          <w:sz w:val="24"/>
          <w:szCs w:val="24"/>
        </w:rPr>
        <w:t>Konflikt Západní Sahara vs. Maroko</w:t>
      </w:r>
    </w:p>
    <w:p w14:paraId="6A960D60" w14:textId="77777777" w:rsidR="00D2306F" w:rsidRPr="00D55BD8" w:rsidRDefault="00D2306F" w:rsidP="00D2306F">
      <w:pPr>
        <w:pStyle w:val="Odstavecseseznamem"/>
        <w:numPr>
          <w:ilvl w:val="0"/>
          <w:numId w:val="4"/>
        </w:numPr>
        <w:rPr>
          <w:rFonts w:cstheme="minorHAnsi"/>
          <w:sz w:val="24"/>
          <w:szCs w:val="24"/>
        </w:rPr>
      </w:pPr>
      <w:r w:rsidRPr="00D55BD8">
        <w:rPr>
          <w:rFonts w:cstheme="minorHAnsi"/>
          <w:sz w:val="24"/>
          <w:szCs w:val="24"/>
        </w:rPr>
        <w:t>Mezi nimi byl uzavřen mír 1991 – Maroko postavilo obranný val, který oddělil území ovládané Marokem od zbytku Západní Sahary.</w:t>
      </w:r>
    </w:p>
    <w:p w14:paraId="5C148FD2" w14:textId="77777777" w:rsidR="00D2306F" w:rsidRPr="00D55BD8" w:rsidRDefault="00D2306F" w:rsidP="00D2306F">
      <w:pPr>
        <w:rPr>
          <w:rFonts w:cstheme="minorHAnsi"/>
          <w:sz w:val="24"/>
          <w:szCs w:val="24"/>
        </w:rPr>
      </w:pPr>
      <w:r w:rsidRPr="00D55BD8">
        <w:rPr>
          <w:rFonts w:cstheme="minorHAnsi"/>
          <w:sz w:val="24"/>
          <w:szCs w:val="24"/>
        </w:rPr>
        <w:t xml:space="preserve">Velkou zábranou v efektivním řešení konfliktů ze strany OSN je Rusko a Čína, což jsou členské státy Rady bezpečnosti </w:t>
      </w:r>
      <w:proofErr w:type="gramStart"/>
      <w:r w:rsidRPr="00D55BD8">
        <w:rPr>
          <w:rFonts w:cstheme="minorHAnsi"/>
          <w:sz w:val="24"/>
          <w:szCs w:val="24"/>
        </w:rPr>
        <w:t>OSN</w:t>
      </w:r>
      <w:proofErr w:type="gramEnd"/>
      <w:r w:rsidRPr="00D55BD8">
        <w:rPr>
          <w:rFonts w:cstheme="minorHAnsi"/>
          <w:sz w:val="24"/>
          <w:szCs w:val="24"/>
        </w:rPr>
        <w:t xml:space="preserve"> a tudíž mají právo veta, která mohou kdykoli uplatnit.</w:t>
      </w:r>
    </w:p>
    <w:p w14:paraId="38EF3615" w14:textId="77777777" w:rsidR="00D2306F" w:rsidRPr="00D55BD8" w:rsidRDefault="00C53A2A" w:rsidP="00D2306F">
      <w:pPr>
        <w:rPr>
          <w:rFonts w:cstheme="minorHAnsi"/>
          <w:sz w:val="24"/>
          <w:szCs w:val="24"/>
        </w:rPr>
      </w:pPr>
      <w:r w:rsidRPr="00D55BD8">
        <w:rPr>
          <w:rFonts w:cstheme="minorHAnsi"/>
          <w:sz w:val="24"/>
          <w:szCs w:val="24"/>
        </w:rPr>
        <w:t>Pro řešení konfliktů Rada bezpečnosti OSN využívá i regionální organizace, které mají vliv v místech konfliktů.</w:t>
      </w:r>
    </w:p>
    <w:p w14:paraId="4BFAA3FC" w14:textId="77777777" w:rsidR="00C53A2A" w:rsidRPr="00D55BD8" w:rsidRDefault="00C53A2A" w:rsidP="00D2306F">
      <w:pPr>
        <w:rPr>
          <w:rFonts w:cstheme="minorHAnsi"/>
          <w:b/>
          <w:sz w:val="24"/>
          <w:szCs w:val="24"/>
        </w:rPr>
      </w:pPr>
      <w:r w:rsidRPr="00D55BD8">
        <w:rPr>
          <w:rFonts w:cstheme="minorHAnsi"/>
          <w:b/>
          <w:sz w:val="24"/>
          <w:szCs w:val="24"/>
        </w:rPr>
        <w:t>Je mnoho aktů a dokumentů, podle kterých OSN postupuje:</w:t>
      </w:r>
    </w:p>
    <w:p w14:paraId="6971EB03" w14:textId="77777777" w:rsidR="00C53A2A" w:rsidRPr="00D55BD8" w:rsidRDefault="00C53A2A" w:rsidP="00C53A2A">
      <w:pPr>
        <w:pStyle w:val="Odstavecseseznamem"/>
        <w:numPr>
          <w:ilvl w:val="0"/>
          <w:numId w:val="5"/>
        </w:numPr>
        <w:rPr>
          <w:rFonts w:cstheme="minorHAnsi"/>
          <w:b/>
          <w:sz w:val="24"/>
          <w:szCs w:val="24"/>
        </w:rPr>
      </w:pPr>
      <w:r w:rsidRPr="00D55BD8">
        <w:rPr>
          <w:rFonts w:cstheme="minorHAnsi"/>
          <w:b/>
          <w:sz w:val="24"/>
          <w:szCs w:val="24"/>
        </w:rPr>
        <w:t>Mezinárodní úmluva o potlačení a trestání zločinu apartheidu</w:t>
      </w:r>
    </w:p>
    <w:p w14:paraId="5251C494" w14:textId="77777777" w:rsidR="00C53A2A" w:rsidRPr="00D55BD8" w:rsidRDefault="00C53A2A" w:rsidP="00C53A2A">
      <w:pPr>
        <w:pStyle w:val="Odstavecseseznamem"/>
        <w:numPr>
          <w:ilvl w:val="0"/>
          <w:numId w:val="5"/>
        </w:numPr>
        <w:rPr>
          <w:rFonts w:cstheme="minorHAnsi"/>
          <w:b/>
          <w:sz w:val="24"/>
          <w:szCs w:val="24"/>
        </w:rPr>
      </w:pPr>
      <w:r w:rsidRPr="00D55BD8">
        <w:rPr>
          <w:rFonts w:cstheme="minorHAnsi"/>
          <w:b/>
          <w:sz w:val="24"/>
          <w:szCs w:val="24"/>
        </w:rPr>
        <w:t>Úmluva o odstranění diskriminace žen</w:t>
      </w:r>
    </w:p>
    <w:p w14:paraId="25EF5096" w14:textId="77777777" w:rsidR="00C53A2A" w:rsidRPr="00D55BD8" w:rsidRDefault="00C53A2A" w:rsidP="00C53A2A">
      <w:pPr>
        <w:pStyle w:val="Odstavecseseznamem"/>
        <w:numPr>
          <w:ilvl w:val="0"/>
          <w:numId w:val="5"/>
        </w:numPr>
        <w:rPr>
          <w:rFonts w:cstheme="minorHAnsi"/>
          <w:b/>
          <w:sz w:val="24"/>
          <w:szCs w:val="24"/>
        </w:rPr>
      </w:pPr>
      <w:r w:rsidRPr="00D55BD8">
        <w:rPr>
          <w:rFonts w:cstheme="minorHAnsi"/>
          <w:b/>
          <w:sz w:val="24"/>
          <w:szCs w:val="24"/>
        </w:rPr>
        <w:lastRenderedPageBreak/>
        <w:t>Úmluva o zabránění a trestání zločinu genocida</w:t>
      </w:r>
    </w:p>
    <w:p w14:paraId="68F356C4" w14:textId="77777777" w:rsidR="00C53A2A" w:rsidRPr="00D55BD8" w:rsidRDefault="00C53A2A" w:rsidP="00C53A2A">
      <w:pPr>
        <w:pStyle w:val="Odstavecseseznamem"/>
        <w:numPr>
          <w:ilvl w:val="0"/>
          <w:numId w:val="5"/>
        </w:numPr>
        <w:rPr>
          <w:rFonts w:cstheme="minorHAnsi"/>
          <w:b/>
          <w:sz w:val="24"/>
          <w:szCs w:val="24"/>
        </w:rPr>
      </w:pPr>
      <w:r w:rsidRPr="00D55BD8">
        <w:rPr>
          <w:rFonts w:cstheme="minorHAnsi"/>
          <w:b/>
          <w:sz w:val="24"/>
          <w:szCs w:val="24"/>
        </w:rPr>
        <w:t>Všeobecná deklarace lidských práv.</w:t>
      </w:r>
    </w:p>
    <w:p w14:paraId="5A5499F5" w14:textId="77777777" w:rsidR="00C53A2A" w:rsidRPr="00D55BD8" w:rsidRDefault="00C53A2A" w:rsidP="00C53A2A">
      <w:pPr>
        <w:rPr>
          <w:rFonts w:cstheme="minorHAnsi"/>
          <w:b/>
          <w:sz w:val="24"/>
          <w:szCs w:val="24"/>
        </w:rPr>
      </w:pPr>
      <w:r w:rsidRPr="00D55BD8">
        <w:rPr>
          <w:rFonts w:cstheme="minorHAnsi"/>
          <w:b/>
          <w:sz w:val="24"/>
          <w:szCs w:val="24"/>
        </w:rPr>
        <w:t xml:space="preserve">V Chartě OSN je důležitá především 7. </w:t>
      </w:r>
      <w:r w:rsidR="001154E5" w:rsidRPr="00D55BD8">
        <w:rPr>
          <w:rFonts w:cstheme="minorHAnsi"/>
          <w:b/>
          <w:sz w:val="24"/>
          <w:szCs w:val="24"/>
        </w:rPr>
        <w:t>k</w:t>
      </w:r>
      <w:r w:rsidRPr="00D55BD8">
        <w:rPr>
          <w:rFonts w:cstheme="minorHAnsi"/>
          <w:b/>
          <w:sz w:val="24"/>
          <w:szCs w:val="24"/>
        </w:rPr>
        <w:t>apitola (doporučuji přečíst), zde se píše že OSN může rozhodovat o opatřeních.</w:t>
      </w:r>
    </w:p>
    <w:p w14:paraId="236CA038" w14:textId="77777777" w:rsidR="00D55BD8" w:rsidRPr="00D55BD8" w:rsidRDefault="00D55BD8" w:rsidP="00D55BD8">
      <w:pPr>
        <w:rPr>
          <w:rFonts w:cstheme="minorHAnsi"/>
          <w:b/>
          <w:sz w:val="24"/>
          <w:szCs w:val="24"/>
        </w:rPr>
      </w:pPr>
      <w:r w:rsidRPr="00D55BD8">
        <w:rPr>
          <w:rFonts w:cstheme="minorHAnsi"/>
          <w:b/>
          <w:sz w:val="24"/>
          <w:szCs w:val="24"/>
        </w:rPr>
        <w:t>Odkaz na web OSN:</w:t>
      </w:r>
    </w:p>
    <w:p w14:paraId="194B3F64" w14:textId="77777777" w:rsidR="00D55BD8" w:rsidRPr="00D55BD8" w:rsidRDefault="00D55BD8" w:rsidP="00D55BD8">
      <w:pPr>
        <w:rPr>
          <w:rFonts w:cstheme="minorHAnsi"/>
          <w:b/>
          <w:sz w:val="24"/>
          <w:szCs w:val="24"/>
        </w:rPr>
      </w:pPr>
      <w:hyperlink r:id="rId5" w:history="1">
        <w:r w:rsidRPr="00D55BD8">
          <w:rPr>
            <w:rStyle w:val="Hypertextovodkaz"/>
            <w:rFonts w:cstheme="minorHAnsi"/>
            <w:sz w:val="24"/>
            <w:szCs w:val="24"/>
          </w:rPr>
          <w:t>OSN Česká republika – Poskytujeme informace o činnosti a prioritních cílech organizace, včetně specializovaných agentur a programů.</w:t>
        </w:r>
      </w:hyperlink>
    </w:p>
    <w:p w14:paraId="7D8941BB" w14:textId="77777777" w:rsidR="00D55BD8" w:rsidRPr="00D55BD8" w:rsidRDefault="00D55BD8">
      <w:pPr>
        <w:rPr>
          <w:rFonts w:cstheme="minorHAnsi"/>
          <w:b/>
          <w:sz w:val="24"/>
          <w:szCs w:val="24"/>
        </w:rPr>
      </w:pPr>
      <w:r w:rsidRPr="00D55BD8">
        <w:rPr>
          <w:rFonts w:cstheme="minorHAnsi"/>
          <w:b/>
          <w:sz w:val="24"/>
          <w:szCs w:val="24"/>
        </w:rPr>
        <w:br w:type="page"/>
      </w:r>
    </w:p>
    <w:p w14:paraId="7AA33666" w14:textId="7F0F003E" w:rsidR="00C53A2A" w:rsidRPr="00D55BD8" w:rsidRDefault="001547A5" w:rsidP="00D2306F">
      <w:pPr>
        <w:rPr>
          <w:rFonts w:cstheme="minorHAnsi"/>
          <w:b/>
          <w:sz w:val="24"/>
          <w:szCs w:val="24"/>
        </w:rPr>
      </w:pPr>
      <w:r w:rsidRPr="00D55BD8">
        <w:rPr>
          <w:rFonts w:cstheme="minorHAnsi"/>
          <w:b/>
          <w:sz w:val="24"/>
          <w:szCs w:val="24"/>
        </w:rPr>
        <w:lastRenderedPageBreak/>
        <w:t>Čína:</w:t>
      </w:r>
    </w:p>
    <w:p w14:paraId="626AE48F" w14:textId="77777777" w:rsidR="001547A5" w:rsidRPr="00D55BD8" w:rsidRDefault="001547A5" w:rsidP="00D2306F">
      <w:pPr>
        <w:rPr>
          <w:rFonts w:cstheme="minorHAnsi"/>
          <w:sz w:val="24"/>
          <w:szCs w:val="24"/>
        </w:rPr>
      </w:pPr>
      <w:r w:rsidRPr="00D55BD8">
        <w:rPr>
          <w:rFonts w:cstheme="minorHAnsi"/>
          <w:sz w:val="24"/>
          <w:szCs w:val="24"/>
        </w:rPr>
        <w:t>Jde o velmoc, jelikož disponuje silnou armádou, je to stát se silnou ekonomikou, má velký počet obyvatel a disponuje jadernými zbraněmi.</w:t>
      </w:r>
    </w:p>
    <w:p w14:paraId="39CF2561" w14:textId="77777777" w:rsidR="001547A5" w:rsidRPr="00D55BD8" w:rsidRDefault="001547A5" w:rsidP="00D2306F">
      <w:pPr>
        <w:rPr>
          <w:rFonts w:cstheme="minorHAnsi"/>
          <w:b/>
          <w:sz w:val="24"/>
          <w:szCs w:val="24"/>
        </w:rPr>
      </w:pPr>
      <w:r w:rsidRPr="00D55BD8">
        <w:rPr>
          <w:rFonts w:cstheme="minorHAnsi"/>
          <w:b/>
          <w:sz w:val="24"/>
          <w:szCs w:val="24"/>
        </w:rPr>
        <w:t>Ovšem slabé stránky Číny jsou například:</w:t>
      </w:r>
    </w:p>
    <w:p w14:paraId="5AD9D580" w14:textId="77777777" w:rsidR="001547A5" w:rsidRPr="00D55BD8" w:rsidRDefault="001547A5" w:rsidP="001547A5">
      <w:pPr>
        <w:pStyle w:val="Odstavecseseznamem"/>
        <w:numPr>
          <w:ilvl w:val="0"/>
          <w:numId w:val="6"/>
        </w:numPr>
        <w:rPr>
          <w:rFonts w:cstheme="minorHAnsi"/>
          <w:sz w:val="24"/>
          <w:szCs w:val="24"/>
        </w:rPr>
      </w:pPr>
      <w:r w:rsidRPr="00D55BD8">
        <w:rPr>
          <w:rFonts w:cstheme="minorHAnsi"/>
          <w:sz w:val="24"/>
          <w:szCs w:val="24"/>
        </w:rPr>
        <w:t>Chudší stát vzhledem k silné ekonomice</w:t>
      </w:r>
    </w:p>
    <w:p w14:paraId="71E0727A" w14:textId="77777777" w:rsidR="001547A5" w:rsidRPr="00D55BD8" w:rsidRDefault="001547A5" w:rsidP="001547A5">
      <w:pPr>
        <w:pStyle w:val="Odstavecseseznamem"/>
        <w:numPr>
          <w:ilvl w:val="0"/>
          <w:numId w:val="6"/>
        </w:numPr>
        <w:rPr>
          <w:rFonts w:cstheme="minorHAnsi"/>
          <w:sz w:val="24"/>
          <w:szCs w:val="24"/>
        </w:rPr>
      </w:pPr>
      <w:r w:rsidRPr="00D55BD8">
        <w:rPr>
          <w:rFonts w:cstheme="minorHAnsi"/>
          <w:sz w:val="24"/>
          <w:szCs w:val="24"/>
        </w:rPr>
        <w:t>Nedodržování lidských práv</w:t>
      </w:r>
    </w:p>
    <w:p w14:paraId="4A94B080" w14:textId="77777777" w:rsidR="001547A5" w:rsidRPr="00D55BD8" w:rsidRDefault="001547A5" w:rsidP="001547A5">
      <w:pPr>
        <w:pStyle w:val="Odstavecseseznamem"/>
        <w:numPr>
          <w:ilvl w:val="0"/>
          <w:numId w:val="6"/>
        </w:numPr>
        <w:rPr>
          <w:rFonts w:cstheme="minorHAnsi"/>
          <w:sz w:val="24"/>
          <w:szCs w:val="24"/>
        </w:rPr>
      </w:pPr>
      <w:r w:rsidRPr="00D55BD8">
        <w:rPr>
          <w:rFonts w:cstheme="minorHAnsi"/>
          <w:sz w:val="24"/>
          <w:szCs w:val="24"/>
        </w:rPr>
        <w:t>Komunistická diktatura</w:t>
      </w:r>
    </w:p>
    <w:p w14:paraId="4543F3D8" w14:textId="77777777" w:rsidR="001547A5" w:rsidRPr="00D55BD8" w:rsidRDefault="001547A5" w:rsidP="001547A5">
      <w:pPr>
        <w:pStyle w:val="Odstavecseseznamem"/>
        <w:numPr>
          <w:ilvl w:val="0"/>
          <w:numId w:val="6"/>
        </w:numPr>
        <w:rPr>
          <w:rFonts w:cstheme="minorHAnsi"/>
          <w:sz w:val="24"/>
          <w:szCs w:val="24"/>
        </w:rPr>
      </w:pPr>
      <w:r w:rsidRPr="00D55BD8">
        <w:rPr>
          <w:rFonts w:cstheme="minorHAnsi"/>
          <w:sz w:val="24"/>
          <w:szCs w:val="24"/>
        </w:rPr>
        <w:t>Velmi omezený přístup k informacím pro obyvatele Číny.</w:t>
      </w:r>
    </w:p>
    <w:p w14:paraId="5AEE7B09" w14:textId="77777777" w:rsidR="00A17A13" w:rsidRPr="00D55BD8" w:rsidRDefault="00A17A13" w:rsidP="00A17A13">
      <w:pPr>
        <w:rPr>
          <w:rFonts w:cstheme="minorHAnsi"/>
          <w:b/>
          <w:sz w:val="24"/>
          <w:szCs w:val="24"/>
        </w:rPr>
      </w:pPr>
      <w:r w:rsidRPr="00D55BD8">
        <w:rPr>
          <w:rFonts w:cstheme="minorHAnsi"/>
          <w:b/>
          <w:sz w:val="24"/>
          <w:szCs w:val="24"/>
        </w:rPr>
        <w:t>V současné době je Čína zapojena do konfliktu Tchaj-wan vs. Čína:</w:t>
      </w:r>
    </w:p>
    <w:p w14:paraId="09F2F2BF" w14:textId="77777777" w:rsidR="00A17A13" w:rsidRPr="00D55BD8" w:rsidRDefault="00A17A13" w:rsidP="00A17A13">
      <w:pPr>
        <w:pStyle w:val="Odstavecseseznamem"/>
        <w:numPr>
          <w:ilvl w:val="0"/>
          <w:numId w:val="7"/>
        </w:numPr>
        <w:rPr>
          <w:rFonts w:cstheme="minorHAnsi"/>
          <w:sz w:val="24"/>
          <w:szCs w:val="24"/>
        </w:rPr>
      </w:pPr>
      <w:r w:rsidRPr="00D55BD8">
        <w:rPr>
          <w:rFonts w:cstheme="minorHAnsi"/>
          <w:sz w:val="24"/>
          <w:szCs w:val="24"/>
        </w:rPr>
        <w:t>Čína uznává jen jednu legitimní Čínu a Tchaj-wan pro ně není státem.</w:t>
      </w:r>
    </w:p>
    <w:p w14:paraId="48574122" w14:textId="77777777" w:rsidR="00A17A13" w:rsidRPr="00D55BD8" w:rsidRDefault="00A17A13" w:rsidP="00A17A13">
      <w:pPr>
        <w:pStyle w:val="Odstavecseseznamem"/>
        <w:numPr>
          <w:ilvl w:val="0"/>
          <w:numId w:val="7"/>
        </w:numPr>
        <w:rPr>
          <w:rFonts w:cstheme="minorHAnsi"/>
          <w:sz w:val="24"/>
          <w:szCs w:val="24"/>
        </w:rPr>
      </w:pPr>
      <w:r w:rsidRPr="00D55BD8">
        <w:rPr>
          <w:rFonts w:cstheme="minorHAnsi"/>
          <w:sz w:val="24"/>
          <w:szCs w:val="24"/>
        </w:rPr>
        <w:t>Tchaj-wan je dle OSN uznanou jednotkou, jelikož existuje řada států, které Tchaj-wan za stát považují</w:t>
      </w:r>
    </w:p>
    <w:p w14:paraId="566A9496" w14:textId="77777777" w:rsidR="006A1412" w:rsidRPr="00D55BD8" w:rsidRDefault="006A1412" w:rsidP="00A17A13">
      <w:pPr>
        <w:pStyle w:val="Odstavecseseznamem"/>
        <w:numPr>
          <w:ilvl w:val="0"/>
          <w:numId w:val="7"/>
        </w:numPr>
        <w:rPr>
          <w:rFonts w:cstheme="minorHAnsi"/>
          <w:sz w:val="24"/>
          <w:szCs w:val="24"/>
        </w:rPr>
      </w:pPr>
      <w:r w:rsidRPr="00D55BD8">
        <w:rPr>
          <w:rFonts w:cstheme="minorHAnsi"/>
          <w:sz w:val="24"/>
          <w:szCs w:val="24"/>
        </w:rPr>
        <w:t>Snaha o připojení Tchaj-wanu k Číně a nastolit zde tvrdý režim jako v Číně.</w:t>
      </w:r>
    </w:p>
    <w:p w14:paraId="51D31329" w14:textId="77777777" w:rsidR="005732E9" w:rsidRPr="00D55BD8" w:rsidRDefault="005732E9" w:rsidP="005732E9">
      <w:pPr>
        <w:rPr>
          <w:rFonts w:cstheme="minorHAnsi"/>
          <w:sz w:val="24"/>
          <w:szCs w:val="24"/>
        </w:rPr>
      </w:pPr>
      <w:r w:rsidRPr="00D55BD8">
        <w:rPr>
          <w:rFonts w:cstheme="minorHAnsi"/>
          <w:sz w:val="24"/>
          <w:szCs w:val="24"/>
        </w:rPr>
        <w:t>Čína se příliš nevměšuje do záležitostí cizích států a je spíše tichým pozorovatelem – sleduje zásadně své vlastní zájmy.</w:t>
      </w:r>
    </w:p>
    <w:p w14:paraId="2992EF7A" w14:textId="77777777" w:rsidR="00E33930" w:rsidRPr="00D55BD8" w:rsidRDefault="00E33930" w:rsidP="005732E9">
      <w:pPr>
        <w:rPr>
          <w:rFonts w:cstheme="minorHAnsi"/>
          <w:sz w:val="24"/>
          <w:szCs w:val="24"/>
        </w:rPr>
      </w:pPr>
      <w:r w:rsidRPr="00D55BD8">
        <w:rPr>
          <w:rFonts w:cstheme="minorHAnsi"/>
          <w:sz w:val="24"/>
          <w:szCs w:val="24"/>
        </w:rPr>
        <w:t>Čína se také angažuje v </w:t>
      </w:r>
      <w:proofErr w:type="spellStart"/>
      <w:r w:rsidRPr="00D55BD8">
        <w:rPr>
          <w:rFonts w:cstheme="minorHAnsi"/>
          <w:sz w:val="24"/>
          <w:szCs w:val="24"/>
        </w:rPr>
        <w:t>Northern</w:t>
      </w:r>
      <w:proofErr w:type="spellEnd"/>
      <w:r w:rsidRPr="00D55BD8">
        <w:rPr>
          <w:rFonts w:cstheme="minorHAnsi"/>
          <w:sz w:val="24"/>
          <w:szCs w:val="24"/>
        </w:rPr>
        <w:t xml:space="preserve"> Mali Conflict, </w:t>
      </w:r>
      <w:proofErr w:type="spellStart"/>
      <w:r w:rsidRPr="00D55BD8">
        <w:rPr>
          <w:rFonts w:cstheme="minorHAnsi"/>
          <w:sz w:val="24"/>
          <w:szCs w:val="24"/>
        </w:rPr>
        <w:t>Operation</w:t>
      </w:r>
      <w:proofErr w:type="spellEnd"/>
      <w:r w:rsidRPr="00D55BD8">
        <w:rPr>
          <w:rFonts w:cstheme="minorHAnsi"/>
          <w:sz w:val="24"/>
          <w:szCs w:val="24"/>
        </w:rPr>
        <w:t xml:space="preserve"> </w:t>
      </w:r>
      <w:proofErr w:type="spellStart"/>
      <w:proofErr w:type="gramStart"/>
      <w:r w:rsidRPr="00D55BD8">
        <w:rPr>
          <w:rFonts w:cstheme="minorHAnsi"/>
          <w:sz w:val="24"/>
          <w:szCs w:val="24"/>
        </w:rPr>
        <w:t>Ocean</w:t>
      </w:r>
      <w:proofErr w:type="spellEnd"/>
      <w:r w:rsidRPr="00D55BD8">
        <w:rPr>
          <w:rFonts w:cstheme="minorHAnsi"/>
          <w:sz w:val="24"/>
          <w:szCs w:val="24"/>
        </w:rPr>
        <w:t xml:space="preserve">  </w:t>
      </w:r>
      <w:proofErr w:type="spellStart"/>
      <w:r w:rsidRPr="00D55BD8">
        <w:rPr>
          <w:rFonts w:cstheme="minorHAnsi"/>
          <w:sz w:val="24"/>
          <w:szCs w:val="24"/>
        </w:rPr>
        <w:t>Shield</w:t>
      </w:r>
      <w:proofErr w:type="spellEnd"/>
      <w:proofErr w:type="gramEnd"/>
      <w:r w:rsidRPr="00D55BD8">
        <w:rPr>
          <w:rFonts w:cstheme="minorHAnsi"/>
          <w:sz w:val="24"/>
          <w:szCs w:val="24"/>
        </w:rPr>
        <w:t xml:space="preserve">, War </w:t>
      </w:r>
      <w:proofErr w:type="spellStart"/>
      <w:r w:rsidRPr="00D55BD8">
        <w:rPr>
          <w:rFonts w:cstheme="minorHAnsi"/>
          <w:sz w:val="24"/>
          <w:szCs w:val="24"/>
        </w:rPr>
        <w:t>of</w:t>
      </w:r>
      <w:proofErr w:type="spellEnd"/>
      <w:r w:rsidRPr="00D55BD8">
        <w:rPr>
          <w:rFonts w:cstheme="minorHAnsi"/>
          <w:sz w:val="24"/>
          <w:szCs w:val="24"/>
        </w:rPr>
        <w:t xml:space="preserve"> </w:t>
      </w:r>
      <w:proofErr w:type="spellStart"/>
      <w:r w:rsidRPr="00D55BD8">
        <w:rPr>
          <w:rFonts w:cstheme="minorHAnsi"/>
          <w:sz w:val="24"/>
          <w:szCs w:val="24"/>
        </w:rPr>
        <w:t>Terror</w:t>
      </w:r>
      <w:proofErr w:type="spellEnd"/>
      <w:r w:rsidRPr="00D55BD8">
        <w:rPr>
          <w:rFonts w:cstheme="minorHAnsi"/>
          <w:sz w:val="24"/>
          <w:szCs w:val="24"/>
        </w:rPr>
        <w:t xml:space="preserve"> – válka Číny proti terorismu.</w:t>
      </w:r>
    </w:p>
    <w:p w14:paraId="04F9DE29" w14:textId="77777777" w:rsidR="00EF311F" w:rsidRPr="00D55BD8" w:rsidRDefault="00A95753" w:rsidP="005732E9">
      <w:pPr>
        <w:rPr>
          <w:rFonts w:cstheme="minorHAnsi"/>
          <w:sz w:val="24"/>
          <w:szCs w:val="24"/>
        </w:rPr>
      </w:pPr>
      <w:r w:rsidRPr="00D55BD8">
        <w:rPr>
          <w:rFonts w:cstheme="minorHAnsi"/>
          <w:sz w:val="24"/>
          <w:szCs w:val="24"/>
        </w:rPr>
        <w:t>V dnešním konfliktu Rusko vs. Ukrajina se Čína také nehodlá postavit na jednu či druhou stranu a nepodporuje nikoho.</w:t>
      </w:r>
    </w:p>
    <w:p w14:paraId="3EDDDF27" w14:textId="15ABA2D7" w:rsidR="00D2306F" w:rsidRPr="00D55BD8" w:rsidRDefault="00D2306F" w:rsidP="002956E0">
      <w:pPr>
        <w:rPr>
          <w:rFonts w:cstheme="minorHAnsi"/>
          <w:b/>
          <w:sz w:val="24"/>
          <w:szCs w:val="24"/>
        </w:rPr>
      </w:pPr>
    </w:p>
    <w:p w14:paraId="7492C7FA" w14:textId="3E0EB2AA" w:rsidR="00D55BD8" w:rsidRPr="00D55BD8" w:rsidRDefault="00D55BD8">
      <w:pPr>
        <w:rPr>
          <w:rFonts w:cstheme="minorHAnsi"/>
          <w:b/>
          <w:sz w:val="24"/>
          <w:szCs w:val="24"/>
        </w:rPr>
      </w:pPr>
      <w:r w:rsidRPr="00D55BD8">
        <w:rPr>
          <w:rFonts w:cstheme="minorHAnsi"/>
          <w:b/>
          <w:sz w:val="24"/>
          <w:szCs w:val="24"/>
        </w:rPr>
        <w:br w:type="page"/>
      </w:r>
    </w:p>
    <w:p w14:paraId="4F8F1824" w14:textId="77777777" w:rsidR="00D55BD8" w:rsidRPr="00D55BD8" w:rsidRDefault="00D55BD8" w:rsidP="00D55BD8">
      <w:pPr>
        <w:spacing w:after="0" w:line="360" w:lineRule="auto"/>
        <w:jc w:val="both"/>
        <w:rPr>
          <w:rFonts w:cstheme="minorHAnsi"/>
          <w:b/>
          <w:bCs/>
          <w:sz w:val="24"/>
          <w:szCs w:val="24"/>
        </w:rPr>
      </w:pPr>
      <w:r w:rsidRPr="00D55BD8">
        <w:rPr>
          <w:rFonts w:cstheme="minorHAnsi"/>
          <w:b/>
          <w:bCs/>
          <w:sz w:val="24"/>
          <w:szCs w:val="24"/>
        </w:rPr>
        <w:lastRenderedPageBreak/>
        <w:t>Organizace EU a její přístup k řešení konfliktů.</w:t>
      </w:r>
    </w:p>
    <w:p w14:paraId="3F9DEC34" w14:textId="77777777" w:rsidR="00D55BD8" w:rsidRPr="00D55BD8" w:rsidRDefault="00D55BD8" w:rsidP="00D55BD8">
      <w:pPr>
        <w:spacing w:after="0" w:line="360" w:lineRule="auto"/>
        <w:jc w:val="both"/>
        <w:rPr>
          <w:rFonts w:cstheme="minorHAnsi"/>
          <w:sz w:val="24"/>
          <w:szCs w:val="24"/>
        </w:rPr>
      </w:pPr>
    </w:p>
    <w:p w14:paraId="1F26C406" w14:textId="01459636" w:rsidR="00D55BD8" w:rsidRPr="00D55BD8" w:rsidRDefault="00D55BD8" w:rsidP="00D55BD8">
      <w:pPr>
        <w:spacing w:after="0" w:line="360" w:lineRule="auto"/>
        <w:jc w:val="both"/>
        <w:rPr>
          <w:rFonts w:cstheme="minorHAnsi"/>
          <w:b/>
          <w:bCs/>
          <w:sz w:val="24"/>
          <w:szCs w:val="24"/>
        </w:rPr>
      </w:pPr>
      <w:r w:rsidRPr="00D55BD8">
        <w:rPr>
          <w:rFonts w:cstheme="minorHAnsi"/>
          <w:b/>
          <w:bCs/>
          <w:sz w:val="24"/>
          <w:szCs w:val="24"/>
        </w:rPr>
        <w:t>A)</w:t>
      </w:r>
      <w:r>
        <w:rPr>
          <w:rFonts w:cstheme="minorHAnsi"/>
          <w:b/>
          <w:bCs/>
          <w:sz w:val="24"/>
          <w:szCs w:val="24"/>
        </w:rPr>
        <w:t xml:space="preserve"> </w:t>
      </w:r>
      <w:r w:rsidRPr="00D55BD8">
        <w:rPr>
          <w:rFonts w:cstheme="minorHAnsi"/>
          <w:b/>
          <w:bCs/>
          <w:sz w:val="24"/>
          <w:szCs w:val="24"/>
        </w:rPr>
        <w:t>Jak se organizace staví k řešení konfliktů obecně, jaké uplatňuje principy při řešení konfliktů? Jak jsou tyto principy reflektovány v základních dokumentech?</w:t>
      </w:r>
    </w:p>
    <w:p w14:paraId="45AB23C9" w14:textId="77777777" w:rsidR="00D55BD8" w:rsidRPr="00D55BD8" w:rsidRDefault="00D55BD8" w:rsidP="00D55BD8">
      <w:pPr>
        <w:spacing w:after="0" w:line="360" w:lineRule="auto"/>
        <w:jc w:val="both"/>
        <w:rPr>
          <w:rFonts w:cstheme="minorHAnsi"/>
          <w:sz w:val="24"/>
          <w:szCs w:val="24"/>
        </w:rPr>
      </w:pPr>
      <w:r w:rsidRPr="00D55BD8">
        <w:rPr>
          <w:rFonts w:cstheme="minorHAnsi"/>
          <w:sz w:val="24"/>
          <w:szCs w:val="24"/>
        </w:rPr>
        <w:t xml:space="preserve">Uplatňuje principy liberální politiky. Klade důraz na význam mezinárodních institucí, které mají zajistit mír a bezpečnost. EU klade důraz na spolupráci států při dosažení vytyčených cílů a </w:t>
      </w:r>
      <w:proofErr w:type="gramStart"/>
      <w:r w:rsidRPr="00D55BD8">
        <w:rPr>
          <w:rFonts w:cstheme="minorHAnsi"/>
          <w:sz w:val="24"/>
          <w:szCs w:val="24"/>
        </w:rPr>
        <w:t>snaží</w:t>
      </w:r>
      <w:proofErr w:type="gramEnd"/>
      <w:r w:rsidRPr="00D55BD8">
        <w:rPr>
          <w:rFonts w:cstheme="minorHAnsi"/>
          <w:sz w:val="24"/>
          <w:szCs w:val="24"/>
        </w:rPr>
        <w:t xml:space="preserve"> se vytvořit nadnárodní struktury k řešení kritických témat. Konflikty se hlavně </w:t>
      </w:r>
      <w:proofErr w:type="gramStart"/>
      <w:r w:rsidRPr="00D55BD8">
        <w:rPr>
          <w:rFonts w:cstheme="minorHAnsi"/>
          <w:sz w:val="24"/>
          <w:szCs w:val="24"/>
        </w:rPr>
        <w:t>snaží</w:t>
      </w:r>
      <w:proofErr w:type="gramEnd"/>
      <w:r w:rsidRPr="00D55BD8">
        <w:rPr>
          <w:rFonts w:cstheme="minorHAnsi"/>
          <w:sz w:val="24"/>
          <w:szCs w:val="24"/>
        </w:rPr>
        <w:t xml:space="preserve"> vyřešit pomocí diplomacie.</w:t>
      </w:r>
    </w:p>
    <w:p w14:paraId="5188C0F1" w14:textId="77777777" w:rsidR="00D55BD8" w:rsidRPr="00D55BD8" w:rsidRDefault="00D55BD8" w:rsidP="00D55BD8">
      <w:pPr>
        <w:spacing w:after="0" w:line="360" w:lineRule="auto"/>
        <w:jc w:val="both"/>
        <w:rPr>
          <w:rFonts w:cstheme="minorHAnsi"/>
          <w:sz w:val="24"/>
          <w:szCs w:val="24"/>
        </w:rPr>
      </w:pPr>
      <w:r w:rsidRPr="00D55BD8">
        <w:rPr>
          <w:rFonts w:cstheme="minorHAnsi"/>
          <w:sz w:val="24"/>
          <w:szCs w:val="24"/>
        </w:rPr>
        <w:t xml:space="preserve">Dokumenty: Maastrichtská smlouva, Lisabonská smlouva, </w:t>
      </w:r>
      <w:r w:rsidRPr="00D55BD8">
        <w:rPr>
          <w:rFonts w:cstheme="minorHAnsi"/>
          <w:sz w:val="24"/>
          <w:szCs w:val="24"/>
          <w:u w:val="single"/>
        </w:rPr>
        <w:t xml:space="preserve">Berlínské dohody, </w:t>
      </w:r>
      <w:r w:rsidRPr="00D55BD8">
        <w:rPr>
          <w:rFonts w:cstheme="minorHAnsi"/>
          <w:sz w:val="24"/>
          <w:szCs w:val="24"/>
        </w:rPr>
        <w:t>SBOP (Společná</w:t>
      </w:r>
      <w:r w:rsidRPr="00D55BD8">
        <w:rPr>
          <w:rFonts w:cstheme="minorHAnsi"/>
          <w:sz w:val="24"/>
          <w:szCs w:val="24"/>
          <w:u w:val="single"/>
        </w:rPr>
        <w:t xml:space="preserve"> </w:t>
      </w:r>
      <w:r w:rsidRPr="00D55BD8">
        <w:rPr>
          <w:rFonts w:cstheme="minorHAnsi"/>
          <w:sz w:val="24"/>
          <w:szCs w:val="24"/>
        </w:rPr>
        <w:t>bezpečnost a obranná politika, bezpečnostní strategie EU</w:t>
      </w:r>
    </w:p>
    <w:p w14:paraId="065EBF1C" w14:textId="77777777" w:rsidR="00D55BD8" w:rsidRPr="00D55BD8" w:rsidRDefault="00D55BD8" w:rsidP="00D55BD8">
      <w:pPr>
        <w:spacing w:after="0" w:line="360" w:lineRule="auto"/>
        <w:jc w:val="both"/>
        <w:rPr>
          <w:rFonts w:cstheme="minorHAnsi"/>
          <w:sz w:val="24"/>
          <w:szCs w:val="24"/>
        </w:rPr>
      </w:pPr>
    </w:p>
    <w:p w14:paraId="7BD65BAD" w14:textId="77777777" w:rsidR="00D55BD8" w:rsidRPr="00D55BD8" w:rsidRDefault="00D55BD8" w:rsidP="00D55BD8">
      <w:pPr>
        <w:spacing w:after="0" w:line="360" w:lineRule="auto"/>
        <w:jc w:val="both"/>
        <w:rPr>
          <w:rFonts w:cstheme="minorHAnsi"/>
          <w:b/>
          <w:bCs/>
          <w:sz w:val="24"/>
          <w:szCs w:val="24"/>
        </w:rPr>
      </w:pPr>
      <w:r w:rsidRPr="00D55BD8">
        <w:rPr>
          <w:rFonts w:cstheme="minorHAnsi"/>
          <w:b/>
          <w:bCs/>
          <w:sz w:val="24"/>
          <w:szCs w:val="24"/>
        </w:rPr>
        <w:t>B) Jaké nástroje používá EU při řešení konfliktů?</w:t>
      </w:r>
    </w:p>
    <w:p w14:paraId="206D3571" w14:textId="77777777" w:rsidR="00D55BD8" w:rsidRPr="00D55BD8" w:rsidRDefault="00D55BD8" w:rsidP="00D55BD8">
      <w:pPr>
        <w:spacing w:after="0" w:line="360" w:lineRule="auto"/>
        <w:jc w:val="both"/>
        <w:rPr>
          <w:rFonts w:cstheme="minorHAnsi"/>
          <w:sz w:val="24"/>
          <w:szCs w:val="24"/>
        </w:rPr>
      </w:pPr>
      <w:r w:rsidRPr="00D55BD8">
        <w:rPr>
          <w:rFonts w:cstheme="minorHAnsi"/>
          <w:sz w:val="24"/>
          <w:szCs w:val="24"/>
        </w:rPr>
        <w:t xml:space="preserve">EU klade důraz na nevojenské, primárně ekonomické prostředky (Sankce, embargo, odstřižení od mezinárodního obchodu). Vojenská síla </w:t>
      </w:r>
      <w:proofErr w:type="gramStart"/>
      <w:r w:rsidRPr="00D55BD8">
        <w:rPr>
          <w:rFonts w:cstheme="minorHAnsi"/>
          <w:sz w:val="24"/>
          <w:szCs w:val="24"/>
        </w:rPr>
        <w:t>slouží</w:t>
      </w:r>
      <w:proofErr w:type="gramEnd"/>
      <w:r w:rsidRPr="00D55BD8">
        <w:rPr>
          <w:rFonts w:cstheme="minorHAnsi"/>
          <w:sz w:val="24"/>
          <w:szCs w:val="24"/>
        </w:rPr>
        <w:t xml:space="preserve"> pouze jako zbytkový nástroj k zabezpečení mezinárodní interakce.</w:t>
      </w:r>
    </w:p>
    <w:p w14:paraId="18A7EA59" w14:textId="77777777" w:rsidR="00D55BD8" w:rsidRPr="00D55BD8" w:rsidRDefault="00D55BD8" w:rsidP="00D55BD8">
      <w:pPr>
        <w:spacing w:after="0" w:line="360" w:lineRule="auto"/>
        <w:jc w:val="both"/>
        <w:rPr>
          <w:rFonts w:cstheme="minorHAnsi"/>
          <w:sz w:val="24"/>
          <w:szCs w:val="24"/>
        </w:rPr>
      </w:pPr>
    </w:p>
    <w:p w14:paraId="7CD617F1" w14:textId="77777777" w:rsidR="00D55BD8" w:rsidRPr="00D55BD8" w:rsidRDefault="00D55BD8" w:rsidP="00D55BD8">
      <w:pPr>
        <w:spacing w:after="0" w:line="360" w:lineRule="auto"/>
        <w:jc w:val="both"/>
        <w:rPr>
          <w:rFonts w:cstheme="minorHAnsi"/>
          <w:b/>
          <w:bCs/>
          <w:sz w:val="24"/>
          <w:szCs w:val="24"/>
        </w:rPr>
      </w:pPr>
      <w:r w:rsidRPr="00D55BD8">
        <w:rPr>
          <w:rFonts w:cstheme="minorHAnsi"/>
          <w:b/>
          <w:bCs/>
          <w:sz w:val="24"/>
          <w:szCs w:val="24"/>
        </w:rPr>
        <w:t>C) Jaké orgány EU se podílí na řešení konfliktů?</w:t>
      </w:r>
    </w:p>
    <w:p w14:paraId="039BA7B1" w14:textId="77777777" w:rsidR="00D55BD8" w:rsidRPr="00D55BD8" w:rsidRDefault="00D55BD8" w:rsidP="00D55BD8">
      <w:pPr>
        <w:spacing w:after="0" w:line="360" w:lineRule="auto"/>
        <w:jc w:val="both"/>
        <w:rPr>
          <w:rFonts w:cstheme="minorHAnsi"/>
          <w:sz w:val="24"/>
          <w:szCs w:val="24"/>
        </w:rPr>
      </w:pPr>
      <w:r w:rsidRPr="00D55BD8">
        <w:rPr>
          <w:rFonts w:cstheme="minorHAnsi"/>
          <w:sz w:val="24"/>
          <w:szCs w:val="24"/>
        </w:rPr>
        <w:t xml:space="preserve">Evropská komise, kam </w:t>
      </w:r>
      <w:proofErr w:type="gramStart"/>
      <w:r w:rsidRPr="00D55BD8">
        <w:rPr>
          <w:rFonts w:cstheme="minorHAnsi"/>
          <w:sz w:val="24"/>
          <w:szCs w:val="24"/>
        </w:rPr>
        <w:t>patří</w:t>
      </w:r>
      <w:proofErr w:type="gramEnd"/>
      <w:r w:rsidRPr="00D55BD8">
        <w:rPr>
          <w:rFonts w:cstheme="minorHAnsi"/>
          <w:sz w:val="24"/>
          <w:szCs w:val="24"/>
        </w:rPr>
        <w:t xml:space="preserve"> 28 členských států, Evropské služby pro vnější činnost, Rada EU a dočasné diplomatické delegace.</w:t>
      </w:r>
    </w:p>
    <w:p w14:paraId="057CEF7F" w14:textId="77777777" w:rsidR="00D55BD8" w:rsidRPr="00D55BD8" w:rsidRDefault="00D55BD8" w:rsidP="00D55BD8">
      <w:pPr>
        <w:spacing w:after="0" w:line="360" w:lineRule="auto"/>
        <w:jc w:val="both"/>
        <w:rPr>
          <w:rFonts w:cstheme="minorHAnsi"/>
          <w:sz w:val="24"/>
          <w:szCs w:val="24"/>
        </w:rPr>
      </w:pPr>
    </w:p>
    <w:p w14:paraId="24FC8579" w14:textId="77777777" w:rsidR="00D55BD8" w:rsidRPr="00D55BD8" w:rsidRDefault="00D55BD8" w:rsidP="00D55BD8">
      <w:pPr>
        <w:spacing w:after="0" w:line="360" w:lineRule="auto"/>
        <w:jc w:val="both"/>
        <w:rPr>
          <w:rFonts w:cstheme="minorHAnsi"/>
          <w:b/>
          <w:bCs/>
          <w:sz w:val="24"/>
          <w:szCs w:val="24"/>
        </w:rPr>
      </w:pPr>
      <w:r w:rsidRPr="00D55BD8">
        <w:rPr>
          <w:rFonts w:cstheme="minorHAnsi"/>
          <w:b/>
          <w:bCs/>
          <w:sz w:val="24"/>
          <w:szCs w:val="24"/>
        </w:rPr>
        <w:t>D) V jakých konfliktech byla EU zapojena?</w:t>
      </w:r>
    </w:p>
    <w:p w14:paraId="3FFEF87C" w14:textId="77777777" w:rsidR="00D55BD8" w:rsidRPr="00D55BD8" w:rsidRDefault="00D55BD8" w:rsidP="00D55BD8">
      <w:pPr>
        <w:spacing w:after="0" w:line="360" w:lineRule="auto"/>
        <w:jc w:val="both"/>
        <w:rPr>
          <w:rFonts w:cstheme="minorHAnsi"/>
          <w:sz w:val="24"/>
          <w:szCs w:val="24"/>
          <w:u w:val="single"/>
        </w:rPr>
      </w:pPr>
      <w:r w:rsidRPr="00D55BD8">
        <w:rPr>
          <w:rFonts w:cstheme="minorHAnsi"/>
          <w:sz w:val="24"/>
          <w:szCs w:val="24"/>
        </w:rPr>
        <w:t xml:space="preserve">Bosna a Hercegovina, Kosovo, Moldavsko, Libye, Mali, Středoafrická republika, Niger, </w:t>
      </w:r>
      <w:proofErr w:type="spellStart"/>
      <w:r w:rsidRPr="00D55BD8">
        <w:rPr>
          <w:rFonts w:cstheme="minorHAnsi"/>
          <w:sz w:val="24"/>
          <w:szCs w:val="24"/>
        </w:rPr>
        <w:t>Atalanta</w:t>
      </w:r>
      <w:proofErr w:type="spellEnd"/>
      <w:r w:rsidRPr="00D55BD8">
        <w:rPr>
          <w:rFonts w:cstheme="minorHAnsi"/>
          <w:sz w:val="24"/>
          <w:szCs w:val="24"/>
        </w:rPr>
        <w:t xml:space="preserve"> (piráti u Somálska), Irák, Palestina a </w:t>
      </w:r>
      <w:r w:rsidRPr="00D55BD8">
        <w:rPr>
          <w:rFonts w:cstheme="minorHAnsi"/>
          <w:sz w:val="24"/>
          <w:szCs w:val="24"/>
          <w:u w:val="single"/>
        </w:rPr>
        <w:t>Gruzie, Ukrajina.</w:t>
      </w:r>
    </w:p>
    <w:p w14:paraId="215F44DC" w14:textId="77777777" w:rsidR="00D55BD8" w:rsidRPr="00D55BD8" w:rsidRDefault="00D55BD8" w:rsidP="00D55BD8">
      <w:pPr>
        <w:spacing w:after="0" w:line="360" w:lineRule="auto"/>
        <w:jc w:val="both"/>
        <w:rPr>
          <w:rFonts w:cstheme="minorHAnsi"/>
          <w:sz w:val="24"/>
          <w:szCs w:val="24"/>
        </w:rPr>
      </w:pPr>
      <w:r w:rsidRPr="00D55BD8">
        <w:rPr>
          <w:rFonts w:cstheme="minorHAnsi"/>
          <w:sz w:val="24"/>
          <w:szCs w:val="24"/>
        </w:rPr>
        <w:t xml:space="preserve">Gruzie: V době vypuknutí konfliktu předsedala Unii Francie a prezident Sarkozy se osobně velmi angažoval jako mediátor, s primárním cílem zastavit ruský vojenský postup a potenciální útok na Tbilisi. Od 10. srpna Sarkozy zahájil intenzivní vyjednávání s Medveděvem a Saakašvilim, přičemž své diplomatické úsilí se snažil koordinovat i s OBSE. 11. srpna vyhlásila Gruzie unilaterální příměří a následně Sarkozy představil Medveděvovi jménem EU mírový plán, obsahující 4 základní principy: ukončení ozbrojených akcí, konec využití V této souvislosti byl klíčový Bukurešťský summit v dubnu 2008, kde se řešil především vstup Ukrajiny a Gruzie. Tyto země sice nedostaly MAP, Západ jim ale poskytl bezprecedentní slib, že se v budoucnu k Alianci připojí. Rusko bylo tímto velmi znepokojeno, </w:t>
      </w:r>
      <w:r w:rsidRPr="00D55BD8">
        <w:rPr>
          <w:rFonts w:cstheme="minorHAnsi"/>
          <w:sz w:val="24"/>
          <w:szCs w:val="24"/>
        </w:rPr>
        <w:lastRenderedPageBreak/>
        <w:t xml:space="preserve">neboť mělo pocit, že NATO, a především USA podnikají závažné kroky bez jeho souhlasu Mimo jiné den zahájení letních olympijských her v Pekingu.  Prezident Medveděv podepsal uznání jejich nezávislosti 26. srpna 2008. </w:t>
      </w:r>
    </w:p>
    <w:p w14:paraId="5EE165C4" w14:textId="77777777" w:rsidR="00D55BD8" w:rsidRPr="00D55BD8" w:rsidRDefault="00D55BD8" w:rsidP="00D55BD8">
      <w:pPr>
        <w:spacing w:after="0" w:line="360" w:lineRule="auto"/>
        <w:jc w:val="both"/>
        <w:rPr>
          <w:rFonts w:cstheme="minorHAnsi"/>
          <w:sz w:val="24"/>
          <w:szCs w:val="24"/>
        </w:rPr>
      </w:pPr>
      <w:r w:rsidRPr="00D55BD8">
        <w:rPr>
          <w:rFonts w:cstheme="minorHAnsi"/>
          <w:sz w:val="24"/>
          <w:szCs w:val="24"/>
        </w:rPr>
        <w:t xml:space="preserve">Kyvadlová diplomacie předsedy Evropské komise </w:t>
      </w:r>
      <w:proofErr w:type="spellStart"/>
      <w:r w:rsidRPr="00D55BD8">
        <w:rPr>
          <w:rFonts w:cstheme="minorHAnsi"/>
          <w:sz w:val="24"/>
          <w:szCs w:val="24"/>
        </w:rPr>
        <w:t>Barrosa</w:t>
      </w:r>
      <w:proofErr w:type="spellEnd"/>
      <w:r w:rsidRPr="00D55BD8">
        <w:rPr>
          <w:rFonts w:cstheme="minorHAnsi"/>
          <w:sz w:val="24"/>
          <w:szCs w:val="24"/>
        </w:rPr>
        <w:t xml:space="preserve"> a francouzského ministra zahraničí </w:t>
      </w:r>
      <w:proofErr w:type="spellStart"/>
      <w:r w:rsidRPr="00D55BD8">
        <w:rPr>
          <w:rFonts w:cstheme="minorHAnsi"/>
          <w:sz w:val="24"/>
          <w:szCs w:val="24"/>
        </w:rPr>
        <w:t>Kouchnera</w:t>
      </w:r>
      <w:proofErr w:type="spellEnd"/>
      <w:r w:rsidRPr="00D55BD8">
        <w:rPr>
          <w:rFonts w:cstheme="minorHAnsi"/>
          <w:sz w:val="24"/>
          <w:szCs w:val="24"/>
        </w:rPr>
        <w:t xml:space="preserve"> mezi Tbilisi a Moskvou pak napomohla sepsání implementační dohody mezi Ruskem a Gruzií, podepsané oběma stranami 8. září.</w:t>
      </w:r>
    </w:p>
    <w:p w14:paraId="0809F2BD" w14:textId="77777777" w:rsidR="00D55BD8" w:rsidRPr="00D55BD8" w:rsidRDefault="00D55BD8" w:rsidP="00D55BD8">
      <w:pPr>
        <w:spacing w:after="0" w:line="360" w:lineRule="auto"/>
        <w:jc w:val="both"/>
        <w:rPr>
          <w:rFonts w:cstheme="minorHAnsi"/>
          <w:sz w:val="24"/>
          <w:szCs w:val="24"/>
        </w:rPr>
      </w:pPr>
      <w:r w:rsidRPr="00D55BD8">
        <w:rPr>
          <w:rFonts w:cstheme="minorHAnsi"/>
          <w:sz w:val="24"/>
          <w:szCs w:val="24"/>
        </w:rPr>
        <w:t>Unie tak demonstrovala schopnost a ochotu hrát na daném území roli i v dlouhodobé perspektivě.  (Bohužel možná naposledy).</w:t>
      </w:r>
    </w:p>
    <w:p w14:paraId="00B1EAAC" w14:textId="77777777" w:rsidR="00D55BD8" w:rsidRPr="00D55BD8" w:rsidRDefault="00D55BD8" w:rsidP="00D55BD8">
      <w:pPr>
        <w:spacing w:after="0" w:line="360" w:lineRule="auto"/>
        <w:jc w:val="both"/>
        <w:rPr>
          <w:rFonts w:cstheme="minorHAnsi"/>
          <w:sz w:val="24"/>
          <w:szCs w:val="24"/>
        </w:rPr>
      </w:pPr>
    </w:p>
    <w:p w14:paraId="448469D4" w14:textId="77777777" w:rsidR="00D55BD8" w:rsidRPr="00D55BD8" w:rsidRDefault="00D55BD8" w:rsidP="00D55BD8">
      <w:pPr>
        <w:spacing w:after="0" w:line="360" w:lineRule="auto"/>
        <w:jc w:val="both"/>
        <w:rPr>
          <w:rFonts w:cstheme="minorHAnsi"/>
          <w:b/>
          <w:bCs/>
          <w:sz w:val="24"/>
          <w:szCs w:val="24"/>
        </w:rPr>
      </w:pPr>
      <w:r w:rsidRPr="00D55BD8">
        <w:rPr>
          <w:rFonts w:cstheme="minorHAnsi"/>
          <w:b/>
          <w:bCs/>
          <w:sz w:val="24"/>
          <w:szCs w:val="24"/>
        </w:rPr>
        <w:t>E)  Co brání efektivnímu řešení ze strany EU?</w:t>
      </w:r>
    </w:p>
    <w:p w14:paraId="7D5870F1" w14:textId="77777777" w:rsidR="00D55BD8" w:rsidRPr="00D55BD8" w:rsidRDefault="00D55BD8" w:rsidP="00D55BD8">
      <w:pPr>
        <w:spacing w:after="0" w:line="360" w:lineRule="auto"/>
        <w:jc w:val="both"/>
        <w:rPr>
          <w:rFonts w:cstheme="minorHAnsi"/>
          <w:sz w:val="24"/>
          <w:szCs w:val="24"/>
        </w:rPr>
      </w:pPr>
      <w:r w:rsidRPr="00D55BD8">
        <w:rPr>
          <w:rFonts w:cstheme="minorHAnsi"/>
          <w:sz w:val="24"/>
          <w:szCs w:val="24"/>
        </w:rPr>
        <w:t xml:space="preserve">Byrokracie, odlišné zájmy členských států, nejednotné postoje a dlouhé hledání kompromisu. </w:t>
      </w:r>
    </w:p>
    <w:p w14:paraId="44F1D28C" w14:textId="77777777" w:rsidR="00D55BD8" w:rsidRPr="00D55BD8" w:rsidRDefault="00D55BD8" w:rsidP="00D55BD8">
      <w:pPr>
        <w:spacing w:after="0" w:line="360" w:lineRule="auto"/>
        <w:jc w:val="both"/>
        <w:rPr>
          <w:rFonts w:cstheme="minorHAnsi"/>
          <w:sz w:val="24"/>
          <w:szCs w:val="24"/>
        </w:rPr>
      </w:pPr>
    </w:p>
    <w:p w14:paraId="0C272E96" w14:textId="77777777" w:rsidR="00D55BD8" w:rsidRPr="00D55BD8" w:rsidRDefault="00D55BD8" w:rsidP="00D55BD8">
      <w:pPr>
        <w:spacing w:after="0" w:line="360" w:lineRule="auto"/>
        <w:jc w:val="both"/>
        <w:rPr>
          <w:rFonts w:cstheme="minorHAnsi"/>
          <w:sz w:val="24"/>
          <w:szCs w:val="24"/>
        </w:rPr>
      </w:pPr>
    </w:p>
    <w:p w14:paraId="517CEB41" w14:textId="77777777" w:rsidR="00D55BD8" w:rsidRDefault="00D55BD8">
      <w:pPr>
        <w:rPr>
          <w:rFonts w:cstheme="minorHAnsi"/>
          <w:sz w:val="24"/>
          <w:szCs w:val="24"/>
        </w:rPr>
      </w:pPr>
      <w:r>
        <w:rPr>
          <w:rFonts w:cstheme="minorHAnsi"/>
          <w:sz w:val="24"/>
          <w:szCs w:val="24"/>
        </w:rPr>
        <w:br w:type="page"/>
      </w:r>
    </w:p>
    <w:p w14:paraId="7B127F3C" w14:textId="65A04B7D" w:rsidR="00D55BD8" w:rsidRPr="00D55BD8" w:rsidRDefault="00D55BD8" w:rsidP="00D55BD8">
      <w:pPr>
        <w:spacing w:after="0" w:line="360" w:lineRule="auto"/>
        <w:jc w:val="both"/>
        <w:rPr>
          <w:rFonts w:cstheme="minorHAnsi"/>
          <w:b/>
          <w:bCs/>
          <w:sz w:val="24"/>
          <w:szCs w:val="24"/>
        </w:rPr>
      </w:pPr>
      <w:r w:rsidRPr="00D55BD8">
        <w:rPr>
          <w:rFonts w:cstheme="minorHAnsi"/>
          <w:b/>
          <w:bCs/>
          <w:sz w:val="24"/>
          <w:szCs w:val="24"/>
        </w:rPr>
        <w:lastRenderedPageBreak/>
        <w:t>USA a přístup k řešení konfliktů.</w:t>
      </w:r>
    </w:p>
    <w:p w14:paraId="0FA81816" w14:textId="77777777" w:rsidR="00D55BD8" w:rsidRPr="00D55BD8" w:rsidRDefault="00D55BD8" w:rsidP="00D55BD8">
      <w:pPr>
        <w:spacing w:after="0" w:line="360" w:lineRule="auto"/>
        <w:jc w:val="both"/>
        <w:rPr>
          <w:rFonts w:cstheme="minorHAnsi"/>
          <w:sz w:val="24"/>
          <w:szCs w:val="24"/>
        </w:rPr>
      </w:pPr>
    </w:p>
    <w:p w14:paraId="3EB0BE10" w14:textId="77777777" w:rsidR="00D55BD8" w:rsidRPr="00D55BD8" w:rsidRDefault="00D55BD8" w:rsidP="00D55BD8">
      <w:pPr>
        <w:spacing w:after="0" w:line="360" w:lineRule="auto"/>
        <w:jc w:val="both"/>
        <w:rPr>
          <w:rFonts w:cstheme="minorHAnsi"/>
          <w:b/>
          <w:bCs/>
          <w:sz w:val="24"/>
          <w:szCs w:val="24"/>
        </w:rPr>
      </w:pPr>
      <w:r w:rsidRPr="00D55BD8">
        <w:rPr>
          <w:rFonts w:cstheme="minorHAnsi"/>
          <w:b/>
          <w:bCs/>
          <w:sz w:val="24"/>
          <w:szCs w:val="24"/>
        </w:rPr>
        <w:t>A)  Proč je USA velmocí a jsou slabé stránky?</w:t>
      </w:r>
    </w:p>
    <w:p w14:paraId="28C49879" w14:textId="77777777" w:rsidR="00D55BD8" w:rsidRPr="00D55BD8" w:rsidRDefault="00D55BD8" w:rsidP="00D55BD8">
      <w:pPr>
        <w:spacing w:after="0" w:line="360" w:lineRule="auto"/>
        <w:jc w:val="both"/>
        <w:rPr>
          <w:rFonts w:cstheme="minorHAnsi"/>
          <w:sz w:val="24"/>
          <w:szCs w:val="24"/>
        </w:rPr>
      </w:pPr>
      <w:r w:rsidRPr="00D55BD8">
        <w:rPr>
          <w:rFonts w:cstheme="minorHAnsi"/>
          <w:sz w:val="24"/>
          <w:szCs w:val="24"/>
        </w:rPr>
        <w:t xml:space="preserve">Silná armáda, Nejvýkonnější ekonomika, Moderní velký stát s vysokým počtem obyvatel, výhodná strategická poloha, suroviny. </w:t>
      </w:r>
    </w:p>
    <w:p w14:paraId="191A22CA" w14:textId="77777777" w:rsidR="00D55BD8" w:rsidRPr="00D55BD8" w:rsidRDefault="00D55BD8" w:rsidP="00D55BD8">
      <w:pPr>
        <w:spacing w:after="0" w:line="360" w:lineRule="auto"/>
        <w:jc w:val="both"/>
        <w:rPr>
          <w:rFonts w:cstheme="minorHAnsi"/>
          <w:sz w:val="24"/>
          <w:szCs w:val="24"/>
        </w:rPr>
      </w:pPr>
    </w:p>
    <w:p w14:paraId="1AB56824" w14:textId="77777777" w:rsidR="00D55BD8" w:rsidRPr="00D55BD8" w:rsidRDefault="00D55BD8" w:rsidP="00D55BD8">
      <w:pPr>
        <w:spacing w:after="0" w:line="360" w:lineRule="auto"/>
        <w:jc w:val="both"/>
        <w:rPr>
          <w:rFonts w:cstheme="minorHAnsi"/>
          <w:sz w:val="24"/>
          <w:szCs w:val="24"/>
        </w:rPr>
      </w:pPr>
      <w:r w:rsidRPr="00D55BD8">
        <w:rPr>
          <w:rFonts w:cstheme="minorHAnsi"/>
          <w:sz w:val="24"/>
          <w:szCs w:val="24"/>
        </w:rPr>
        <w:t>Slabé stránky: Nejednotný uvnitř, rasové problémy, ztráta pozice Hegemona zeměkoule.</w:t>
      </w:r>
    </w:p>
    <w:p w14:paraId="3C68EEDE" w14:textId="77777777" w:rsidR="00D55BD8" w:rsidRPr="00D55BD8" w:rsidRDefault="00D55BD8" w:rsidP="00D55BD8">
      <w:pPr>
        <w:spacing w:after="0" w:line="360" w:lineRule="auto"/>
        <w:jc w:val="both"/>
        <w:rPr>
          <w:rFonts w:cstheme="minorHAnsi"/>
          <w:sz w:val="24"/>
          <w:szCs w:val="24"/>
        </w:rPr>
      </w:pPr>
    </w:p>
    <w:p w14:paraId="20A0808F" w14:textId="77777777" w:rsidR="00D55BD8" w:rsidRPr="00D55BD8" w:rsidRDefault="00D55BD8" w:rsidP="00D55BD8">
      <w:pPr>
        <w:spacing w:after="0" w:line="360" w:lineRule="auto"/>
        <w:jc w:val="both"/>
        <w:rPr>
          <w:rFonts w:cstheme="minorHAnsi"/>
          <w:b/>
          <w:bCs/>
          <w:sz w:val="24"/>
          <w:szCs w:val="24"/>
        </w:rPr>
      </w:pPr>
      <w:r w:rsidRPr="00D55BD8">
        <w:rPr>
          <w:rFonts w:cstheme="minorHAnsi"/>
          <w:b/>
          <w:bCs/>
          <w:sz w:val="24"/>
          <w:szCs w:val="24"/>
        </w:rPr>
        <w:t>B) Jak se USA staví k řešení konfliktů obecně, jaké uplatňuje principy při řešení konfliktů? Jak jsou tyto principy reflektovány v základních dokumentech a jaké nástroje při řešení používá?</w:t>
      </w:r>
    </w:p>
    <w:p w14:paraId="26A2651B" w14:textId="77777777" w:rsidR="00D55BD8" w:rsidRPr="00D55BD8" w:rsidRDefault="00D55BD8" w:rsidP="00D55BD8">
      <w:pPr>
        <w:spacing w:after="0" w:line="360" w:lineRule="auto"/>
        <w:jc w:val="both"/>
        <w:rPr>
          <w:rFonts w:cstheme="minorHAnsi"/>
          <w:sz w:val="24"/>
          <w:szCs w:val="24"/>
        </w:rPr>
      </w:pPr>
      <w:r w:rsidRPr="00D55BD8">
        <w:rPr>
          <w:rFonts w:cstheme="minorHAnsi"/>
          <w:sz w:val="24"/>
          <w:szCs w:val="24"/>
        </w:rPr>
        <w:t xml:space="preserve">Dokumenty ohledně bezpečnosti vydává aktualizované každý rok ministerstvo obrany a ministerstvo vnitra. Dají se nalézt pod hlavničkou </w:t>
      </w:r>
      <w:proofErr w:type="spellStart"/>
      <w:r w:rsidRPr="00D55BD8">
        <w:rPr>
          <w:rFonts w:cstheme="minorHAnsi"/>
          <w:sz w:val="24"/>
          <w:szCs w:val="24"/>
        </w:rPr>
        <w:t>National</w:t>
      </w:r>
      <w:proofErr w:type="spellEnd"/>
      <w:r w:rsidRPr="00D55BD8">
        <w:rPr>
          <w:rFonts w:cstheme="minorHAnsi"/>
          <w:sz w:val="24"/>
          <w:szCs w:val="24"/>
        </w:rPr>
        <w:t xml:space="preserve"> security strategy. Důležitý dokument upravující principy USA při řešení konfliktů se nazývá Strategy to </w:t>
      </w:r>
      <w:proofErr w:type="spellStart"/>
      <w:r w:rsidRPr="00D55BD8">
        <w:rPr>
          <w:rFonts w:cstheme="minorHAnsi"/>
          <w:sz w:val="24"/>
          <w:szCs w:val="24"/>
        </w:rPr>
        <w:t>prevent</w:t>
      </w:r>
      <w:proofErr w:type="spellEnd"/>
      <w:r w:rsidRPr="00D55BD8">
        <w:rPr>
          <w:rFonts w:cstheme="minorHAnsi"/>
          <w:sz w:val="24"/>
          <w:szCs w:val="24"/>
        </w:rPr>
        <w:t xml:space="preserve"> conflict and </w:t>
      </w:r>
      <w:proofErr w:type="spellStart"/>
      <w:r w:rsidRPr="00D55BD8">
        <w:rPr>
          <w:rFonts w:cstheme="minorHAnsi"/>
          <w:sz w:val="24"/>
          <w:szCs w:val="24"/>
        </w:rPr>
        <w:t>promote</w:t>
      </w:r>
      <w:proofErr w:type="spellEnd"/>
      <w:r w:rsidRPr="00D55BD8">
        <w:rPr>
          <w:rFonts w:cstheme="minorHAnsi"/>
          <w:sz w:val="24"/>
          <w:szCs w:val="24"/>
        </w:rPr>
        <w:t xml:space="preserve"> stability. USA používá celou škálu nástrojů k dosažení svých cílů. Jedná se především o diplomacii, obchodní, investiční a komerciální diplomacii, ekonomické a politické sankce, podpora obrany státu, kooperace spojeneckých států vůči nepříteli, zahraniční pomoc a strategické vojenské operace pro zajištění míru. </w:t>
      </w:r>
    </w:p>
    <w:p w14:paraId="3F0D741B" w14:textId="77777777" w:rsidR="00D55BD8" w:rsidRPr="00D55BD8" w:rsidRDefault="00D55BD8" w:rsidP="00D55BD8">
      <w:pPr>
        <w:spacing w:after="0" w:line="360" w:lineRule="auto"/>
        <w:jc w:val="both"/>
        <w:rPr>
          <w:rFonts w:cstheme="minorHAnsi"/>
          <w:sz w:val="24"/>
          <w:szCs w:val="24"/>
        </w:rPr>
      </w:pPr>
    </w:p>
    <w:p w14:paraId="022C0B9A" w14:textId="77777777" w:rsidR="00D55BD8" w:rsidRPr="00D55BD8" w:rsidRDefault="00D55BD8" w:rsidP="00D55BD8">
      <w:pPr>
        <w:spacing w:after="0" w:line="360" w:lineRule="auto"/>
        <w:jc w:val="both"/>
        <w:rPr>
          <w:rFonts w:cstheme="minorHAnsi"/>
          <w:b/>
          <w:bCs/>
          <w:sz w:val="24"/>
          <w:szCs w:val="24"/>
        </w:rPr>
      </w:pPr>
      <w:r w:rsidRPr="00D55BD8">
        <w:rPr>
          <w:rFonts w:cstheme="minorHAnsi"/>
          <w:b/>
          <w:bCs/>
          <w:sz w:val="24"/>
          <w:szCs w:val="24"/>
        </w:rPr>
        <w:t>C) V jakých konfliktech bylo USA zapojeno?</w:t>
      </w:r>
    </w:p>
    <w:p w14:paraId="6EC5B39D" w14:textId="77777777" w:rsidR="00D55BD8" w:rsidRPr="00D55BD8" w:rsidRDefault="00D55BD8" w:rsidP="00D55BD8">
      <w:pPr>
        <w:spacing w:after="0" w:line="360" w:lineRule="auto"/>
        <w:jc w:val="both"/>
        <w:rPr>
          <w:rFonts w:cstheme="minorHAnsi"/>
          <w:sz w:val="24"/>
          <w:szCs w:val="24"/>
          <w:u w:val="single"/>
        </w:rPr>
      </w:pPr>
      <w:r w:rsidRPr="00D55BD8">
        <w:rPr>
          <w:rFonts w:cstheme="minorHAnsi"/>
          <w:sz w:val="24"/>
          <w:szCs w:val="24"/>
        </w:rPr>
        <w:t xml:space="preserve">Jugoslávie, Makedonie, Libye, Somálsko, Afganistán, Pákistán, </w:t>
      </w:r>
      <w:r w:rsidRPr="00D55BD8">
        <w:rPr>
          <w:rFonts w:cstheme="minorHAnsi"/>
          <w:sz w:val="24"/>
          <w:szCs w:val="24"/>
          <w:u w:val="single"/>
        </w:rPr>
        <w:t>Irák, Írán</w:t>
      </w:r>
      <w:r w:rsidRPr="00D55BD8">
        <w:rPr>
          <w:rFonts w:cstheme="minorHAnsi"/>
          <w:sz w:val="24"/>
          <w:szCs w:val="24"/>
        </w:rPr>
        <w:t>, Adenský záliv</w:t>
      </w:r>
    </w:p>
    <w:p w14:paraId="31886F5F" w14:textId="77777777" w:rsidR="00D55BD8" w:rsidRPr="00D55BD8" w:rsidRDefault="00D55BD8" w:rsidP="00D55BD8">
      <w:pPr>
        <w:spacing w:after="0" w:line="360" w:lineRule="auto"/>
        <w:jc w:val="both"/>
        <w:rPr>
          <w:rFonts w:cstheme="minorHAnsi"/>
          <w:sz w:val="24"/>
          <w:szCs w:val="24"/>
        </w:rPr>
      </w:pPr>
    </w:p>
    <w:p w14:paraId="5A25581E" w14:textId="77777777" w:rsidR="00D55BD8" w:rsidRPr="00D55BD8" w:rsidRDefault="00D55BD8" w:rsidP="00D55BD8">
      <w:pPr>
        <w:spacing w:after="0" w:line="360" w:lineRule="auto"/>
        <w:jc w:val="both"/>
        <w:rPr>
          <w:rFonts w:cstheme="minorHAnsi"/>
          <w:sz w:val="24"/>
          <w:szCs w:val="24"/>
        </w:rPr>
      </w:pPr>
    </w:p>
    <w:p w14:paraId="65B2511C" w14:textId="77777777" w:rsidR="00D55BD8" w:rsidRPr="00D55BD8" w:rsidRDefault="00D55BD8" w:rsidP="00D55BD8">
      <w:pPr>
        <w:spacing w:after="0" w:line="360" w:lineRule="auto"/>
        <w:jc w:val="both"/>
        <w:rPr>
          <w:rFonts w:cstheme="minorHAnsi"/>
          <w:sz w:val="24"/>
          <w:szCs w:val="24"/>
        </w:rPr>
      </w:pPr>
    </w:p>
    <w:p w14:paraId="04DE93B0" w14:textId="77777777" w:rsidR="00D55BD8" w:rsidRPr="00D55BD8" w:rsidRDefault="00D55BD8" w:rsidP="00D55BD8">
      <w:pPr>
        <w:spacing w:after="0" w:line="360" w:lineRule="auto"/>
        <w:jc w:val="both"/>
        <w:rPr>
          <w:rFonts w:cstheme="minorHAnsi"/>
          <w:sz w:val="24"/>
          <w:szCs w:val="24"/>
        </w:rPr>
      </w:pPr>
    </w:p>
    <w:p w14:paraId="69D48BB8" w14:textId="77777777" w:rsidR="00D55BD8" w:rsidRPr="00D55BD8" w:rsidRDefault="00D55BD8" w:rsidP="00D55BD8">
      <w:pPr>
        <w:spacing w:after="0" w:line="360" w:lineRule="auto"/>
        <w:jc w:val="both"/>
        <w:rPr>
          <w:rFonts w:cstheme="minorHAnsi"/>
          <w:sz w:val="24"/>
          <w:szCs w:val="24"/>
        </w:rPr>
      </w:pPr>
    </w:p>
    <w:p w14:paraId="1A01084F" w14:textId="77777777" w:rsidR="00D55BD8" w:rsidRPr="00D55BD8" w:rsidRDefault="00D55BD8" w:rsidP="00D55BD8">
      <w:pPr>
        <w:spacing w:after="0" w:line="360" w:lineRule="auto"/>
        <w:jc w:val="both"/>
        <w:rPr>
          <w:rFonts w:cstheme="minorHAnsi"/>
          <w:sz w:val="24"/>
          <w:szCs w:val="24"/>
        </w:rPr>
      </w:pPr>
    </w:p>
    <w:p w14:paraId="34A878D8" w14:textId="77777777" w:rsidR="00D55BD8" w:rsidRPr="00D55BD8" w:rsidRDefault="00D55BD8" w:rsidP="00D55BD8">
      <w:pPr>
        <w:spacing w:after="0" w:line="360" w:lineRule="auto"/>
        <w:jc w:val="both"/>
        <w:rPr>
          <w:rFonts w:cstheme="minorHAnsi"/>
          <w:sz w:val="24"/>
          <w:szCs w:val="24"/>
        </w:rPr>
      </w:pPr>
    </w:p>
    <w:p w14:paraId="3E30CE83" w14:textId="77777777" w:rsidR="00D55BD8" w:rsidRPr="00D55BD8" w:rsidRDefault="00D55BD8" w:rsidP="00D55BD8">
      <w:pPr>
        <w:spacing w:after="0" w:line="360" w:lineRule="auto"/>
        <w:jc w:val="both"/>
        <w:rPr>
          <w:rFonts w:cstheme="minorHAnsi"/>
          <w:sz w:val="24"/>
          <w:szCs w:val="24"/>
        </w:rPr>
      </w:pPr>
    </w:p>
    <w:p w14:paraId="716F3B79" w14:textId="77777777" w:rsidR="00D55BD8" w:rsidRPr="00D55BD8" w:rsidRDefault="00D55BD8" w:rsidP="00D55BD8">
      <w:pPr>
        <w:spacing w:after="0" w:line="360" w:lineRule="auto"/>
        <w:jc w:val="both"/>
        <w:rPr>
          <w:rFonts w:cstheme="minorHAnsi"/>
          <w:sz w:val="24"/>
          <w:szCs w:val="24"/>
        </w:rPr>
      </w:pPr>
    </w:p>
    <w:p w14:paraId="6BC187FE" w14:textId="31B82EC0" w:rsidR="00D55BD8" w:rsidRPr="00D55BD8" w:rsidRDefault="00D55BD8" w:rsidP="00D55BD8">
      <w:pPr>
        <w:spacing w:after="0" w:line="360" w:lineRule="auto"/>
        <w:rPr>
          <w:rFonts w:cstheme="minorHAnsi"/>
          <w:sz w:val="24"/>
          <w:szCs w:val="24"/>
        </w:rPr>
      </w:pPr>
      <w:r w:rsidRPr="00D55BD8">
        <w:rPr>
          <w:rFonts w:cstheme="minorHAnsi"/>
          <w:sz w:val="24"/>
          <w:szCs w:val="24"/>
        </w:rPr>
        <w:t xml:space="preserve"> </w:t>
      </w:r>
    </w:p>
    <w:p w14:paraId="7A8B0D03" w14:textId="77777777" w:rsidR="00D55BD8" w:rsidRPr="00D55BD8" w:rsidRDefault="00D55BD8" w:rsidP="00D55BD8">
      <w:pPr>
        <w:rPr>
          <w:rFonts w:cstheme="minorHAnsi"/>
          <w:sz w:val="24"/>
          <w:szCs w:val="24"/>
        </w:rPr>
      </w:pPr>
    </w:p>
    <w:p w14:paraId="4A2D6053" w14:textId="7B35019F" w:rsidR="00D55BD8" w:rsidRPr="00D55BD8" w:rsidRDefault="00D55BD8" w:rsidP="00D55BD8">
      <w:pPr>
        <w:rPr>
          <w:rFonts w:cstheme="minorHAnsi"/>
          <w:b/>
          <w:sz w:val="24"/>
          <w:szCs w:val="24"/>
        </w:rPr>
      </w:pPr>
      <w:r w:rsidRPr="00D55BD8">
        <w:rPr>
          <w:rFonts w:cstheme="minorHAnsi"/>
          <w:b/>
          <w:bCs/>
          <w:sz w:val="24"/>
          <w:szCs w:val="24"/>
        </w:rPr>
        <w:lastRenderedPageBreak/>
        <w:t>NATO</w:t>
      </w:r>
    </w:p>
    <w:p w14:paraId="49D52652" w14:textId="77777777" w:rsidR="00D55BD8" w:rsidRPr="00D55BD8" w:rsidRDefault="00D55BD8" w:rsidP="00D55BD8">
      <w:pPr>
        <w:pStyle w:val="Odstavecseseznamem"/>
        <w:numPr>
          <w:ilvl w:val="0"/>
          <w:numId w:val="8"/>
        </w:numPr>
        <w:spacing w:after="160" w:line="256" w:lineRule="auto"/>
        <w:rPr>
          <w:rFonts w:cstheme="minorHAnsi"/>
          <w:sz w:val="24"/>
          <w:szCs w:val="24"/>
        </w:rPr>
      </w:pPr>
      <w:r w:rsidRPr="00D55BD8">
        <w:rPr>
          <w:rFonts w:cstheme="minorHAnsi"/>
          <w:sz w:val="24"/>
          <w:szCs w:val="24"/>
        </w:rPr>
        <w:t xml:space="preserve">a) </w:t>
      </w:r>
    </w:p>
    <w:p w14:paraId="112BED49"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 xml:space="preserve">soustředí se na diplomatické i vojenské cesty </w:t>
      </w:r>
    </w:p>
    <w:p w14:paraId="5D3AC6A9"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staví se do role třetí strany (mediátora)</w:t>
      </w:r>
    </w:p>
    <w:p w14:paraId="32E423A0"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metody řešení konfliktu jsou různé a vždy se vybírají proporcionálně ke konkrétnímu konfliktu</w:t>
      </w:r>
    </w:p>
    <w:p w14:paraId="75378FFB"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Principy: (z dokumentu Strategické koncepce NATO 2010) – nová bude v r. 2022</w:t>
      </w:r>
    </w:p>
    <w:p w14:paraId="6F9B8EBC"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Zásada společného závazku ke vzájemné spolupráci mezi svrchovanými státy založená na nedělitelnosti bezpečnosti jejích členů – článek 5 („společná obrana“)</w:t>
      </w:r>
    </w:p>
    <w:p w14:paraId="3DBFBA8F"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Individuální svoboda, demokracie, lidská práva a výsadní postavení (dodržování) práva</w:t>
      </w:r>
    </w:p>
    <w:p w14:paraId="7F64C7F4"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Důraz na severoatlantickou vazbu</w:t>
      </w:r>
    </w:p>
    <w:p w14:paraId="5857CAD5"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Dodržování 3 hlavních úkolů NATO:</w:t>
      </w:r>
    </w:p>
    <w:p w14:paraId="3B0D3C80" w14:textId="77777777" w:rsidR="00D55BD8" w:rsidRPr="00D55BD8" w:rsidRDefault="00D55BD8" w:rsidP="00D55BD8">
      <w:pPr>
        <w:pStyle w:val="Odstavecseseznamem"/>
        <w:numPr>
          <w:ilvl w:val="3"/>
          <w:numId w:val="8"/>
        </w:numPr>
        <w:spacing w:after="160" w:line="256" w:lineRule="auto"/>
        <w:rPr>
          <w:rFonts w:cstheme="minorHAnsi"/>
          <w:sz w:val="24"/>
          <w:szCs w:val="24"/>
        </w:rPr>
      </w:pPr>
      <w:r w:rsidRPr="00D55BD8">
        <w:rPr>
          <w:rFonts w:cstheme="minorHAnsi"/>
          <w:sz w:val="24"/>
          <w:szCs w:val="24"/>
        </w:rPr>
        <w:t>Kolektivní obrana</w:t>
      </w:r>
    </w:p>
    <w:p w14:paraId="05D6BC4A" w14:textId="77777777" w:rsidR="00D55BD8" w:rsidRPr="00D55BD8" w:rsidRDefault="00D55BD8" w:rsidP="00D55BD8">
      <w:pPr>
        <w:pStyle w:val="Odstavecseseznamem"/>
        <w:numPr>
          <w:ilvl w:val="3"/>
          <w:numId w:val="8"/>
        </w:numPr>
        <w:spacing w:after="160" w:line="256" w:lineRule="auto"/>
        <w:rPr>
          <w:rFonts w:cstheme="minorHAnsi"/>
          <w:sz w:val="24"/>
          <w:szCs w:val="24"/>
        </w:rPr>
      </w:pPr>
      <w:r w:rsidRPr="00D55BD8">
        <w:rPr>
          <w:rFonts w:cstheme="minorHAnsi"/>
          <w:sz w:val="24"/>
          <w:szCs w:val="24"/>
        </w:rPr>
        <w:t>Krizový managment</w:t>
      </w:r>
    </w:p>
    <w:p w14:paraId="1A0228CB" w14:textId="77777777" w:rsidR="00D55BD8" w:rsidRPr="00D55BD8" w:rsidRDefault="00D55BD8" w:rsidP="00D55BD8">
      <w:pPr>
        <w:pStyle w:val="Odstavecseseznamem"/>
        <w:numPr>
          <w:ilvl w:val="3"/>
          <w:numId w:val="8"/>
        </w:numPr>
        <w:spacing w:after="160" w:line="256" w:lineRule="auto"/>
        <w:rPr>
          <w:rFonts w:cstheme="minorHAnsi"/>
          <w:sz w:val="24"/>
          <w:szCs w:val="24"/>
        </w:rPr>
      </w:pPr>
      <w:r w:rsidRPr="00D55BD8">
        <w:rPr>
          <w:rFonts w:cstheme="minorHAnsi"/>
          <w:sz w:val="24"/>
          <w:szCs w:val="24"/>
        </w:rPr>
        <w:t>Spolupráce na zabezpečování bezpečnosti členů</w:t>
      </w:r>
    </w:p>
    <w:p w14:paraId="5FE3B947" w14:textId="77777777" w:rsidR="00D55BD8" w:rsidRPr="00D55BD8" w:rsidRDefault="00D55BD8" w:rsidP="00D55BD8">
      <w:pPr>
        <w:pStyle w:val="Odstavecseseznamem"/>
        <w:numPr>
          <w:ilvl w:val="0"/>
          <w:numId w:val="8"/>
        </w:numPr>
        <w:spacing w:after="160" w:line="256" w:lineRule="auto"/>
        <w:rPr>
          <w:rFonts w:cstheme="minorHAnsi"/>
          <w:sz w:val="24"/>
          <w:szCs w:val="24"/>
        </w:rPr>
      </w:pPr>
      <w:r w:rsidRPr="00D55BD8">
        <w:rPr>
          <w:rFonts w:cstheme="minorHAnsi"/>
          <w:sz w:val="24"/>
          <w:szCs w:val="24"/>
        </w:rPr>
        <w:t xml:space="preserve">b) </w:t>
      </w:r>
    </w:p>
    <w:p w14:paraId="3E47C836"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kontrola proliferace zbraní členů</w:t>
      </w:r>
    </w:p>
    <w:p w14:paraId="62D89D47"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otevřené dveře pro ostatní státy (Ukrajina??)</w:t>
      </w:r>
    </w:p>
    <w:p w14:paraId="2B168895"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Partnerství</w:t>
      </w:r>
    </w:p>
    <w:p w14:paraId="1A82832A"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Prostředky, jimiž Aliance uskutečňuje svoji bezpečnostní politiku, zahrnují:</w:t>
      </w:r>
    </w:p>
    <w:p w14:paraId="1BEE9D3B"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udržování dostatečné vojenské sily pro zabránění válce a zajištění účinné obrany,</w:t>
      </w:r>
    </w:p>
    <w:p w14:paraId="2C12920A"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 xml:space="preserve">celkovou schopnost zvládat krize ohrožující bezpečnost jejích členů a </w:t>
      </w:r>
    </w:p>
    <w:p w14:paraId="5F79468C"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aktivní prosazování dialogu s ostatními státy a</w:t>
      </w:r>
    </w:p>
    <w:p w14:paraId="4A945C8C"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 xml:space="preserve"> kooperativního přístupu k evropské bezpečnosti včetně opatření k dosažení dalšího pokroku v oblasti omezování zbrojení a odzbrojení</w:t>
      </w:r>
    </w:p>
    <w:p w14:paraId="38AF5215" w14:textId="77777777" w:rsidR="00D55BD8" w:rsidRPr="00D55BD8" w:rsidRDefault="00D55BD8" w:rsidP="00D55BD8">
      <w:pPr>
        <w:pStyle w:val="Odstavecseseznamem"/>
        <w:numPr>
          <w:ilvl w:val="0"/>
          <w:numId w:val="8"/>
        </w:numPr>
        <w:spacing w:after="160" w:line="256" w:lineRule="auto"/>
        <w:rPr>
          <w:rFonts w:cstheme="minorHAnsi"/>
          <w:sz w:val="24"/>
          <w:szCs w:val="24"/>
        </w:rPr>
      </w:pPr>
      <w:r w:rsidRPr="00D55BD8">
        <w:rPr>
          <w:rFonts w:cstheme="minorHAnsi"/>
          <w:sz w:val="24"/>
          <w:szCs w:val="24"/>
        </w:rPr>
        <w:t>C)</w:t>
      </w:r>
    </w:p>
    <w:p w14:paraId="38ECC6B2"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všechny orgány</w:t>
      </w:r>
    </w:p>
    <w:p w14:paraId="6E8F770C"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Členské země</w:t>
      </w:r>
    </w:p>
    <w:p w14:paraId="10D70624"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Delegace nato</w:t>
      </w:r>
    </w:p>
    <w:p w14:paraId="24135372" w14:textId="77777777" w:rsidR="00D55BD8" w:rsidRPr="00D55BD8" w:rsidRDefault="00D55BD8" w:rsidP="00D55BD8">
      <w:pPr>
        <w:pStyle w:val="Odstavecseseznamem"/>
        <w:numPr>
          <w:ilvl w:val="3"/>
          <w:numId w:val="8"/>
        </w:numPr>
        <w:spacing w:after="160" w:line="256" w:lineRule="auto"/>
        <w:rPr>
          <w:rFonts w:cstheme="minorHAnsi"/>
          <w:sz w:val="24"/>
          <w:szCs w:val="24"/>
        </w:rPr>
      </w:pPr>
      <w:r w:rsidRPr="00D55BD8">
        <w:rPr>
          <w:rFonts w:cstheme="minorHAnsi"/>
          <w:sz w:val="24"/>
          <w:szCs w:val="24"/>
        </w:rPr>
        <w:t>Skupina pro jaderné plánování (jaderná politika)</w:t>
      </w:r>
    </w:p>
    <w:p w14:paraId="1474F104" w14:textId="77777777" w:rsidR="00D55BD8" w:rsidRPr="00D55BD8" w:rsidRDefault="00D55BD8" w:rsidP="00D55BD8">
      <w:pPr>
        <w:pStyle w:val="Odstavecseseznamem"/>
        <w:numPr>
          <w:ilvl w:val="3"/>
          <w:numId w:val="8"/>
        </w:numPr>
        <w:spacing w:after="160" w:line="256" w:lineRule="auto"/>
        <w:rPr>
          <w:rFonts w:cstheme="minorHAnsi"/>
          <w:sz w:val="24"/>
          <w:szCs w:val="24"/>
        </w:rPr>
      </w:pPr>
      <w:r w:rsidRPr="00D55BD8">
        <w:rPr>
          <w:rFonts w:cstheme="minorHAnsi"/>
          <w:sz w:val="24"/>
          <w:szCs w:val="24"/>
        </w:rPr>
        <w:t>Severoatlantická rada (hl. rozhodovací orgán NATO)</w:t>
      </w:r>
    </w:p>
    <w:p w14:paraId="654EED8F" w14:textId="77777777" w:rsidR="00D55BD8" w:rsidRPr="00D55BD8" w:rsidRDefault="00D55BD8" w:rsidP="00D55BD8">
      <w:pPr>
        <w:pStyle w:val="Odstavecseseznamem"/>
        <w:numPr>
          <w:ilvl w:val="3"/>
          <w:numId w:val="8"/>
        </w:numPr>
        <w:spacing w:after="160" w:line="256" w:lineRule="auto"/>
        <w:rPr>
          <w:rFonts w:cstheme="minorHAnsi"/>
          <w:sz w:val="24"/>
          <w:szCs w:val="24"/>
        </w:rPr>
      </w:pPr>
      <w:r w:rsidRPr="00D55BD8">
        <w:rPr>
          <w:rFonts w:cstheme="minorHAnsi"/>
          <w:sz w:val="24"/>
          <w:szCs w:val="24"/>
        </w:rPr>
        <w:t>Tyto 2 mají podřízené výroby, které se specializují na oblast svého zájmu</w:t>
      </w:r>
    </w:p>
    <w:p w14:paraId="1FFC6F40"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Vojenští zástupci</w:t>
      </w:r>
    </w:p>
    <w:p w14:paraId="3244BE19" w14:textId="77777777" w:rsidR="00D55BD8" w:rsidRPr="00D55BD8" w:rsidRDefault="00D55BD8" w:rsidP="00D55BD8">
      <w:pPr>
        <w:pStyle w:val="Odstavecseseznamem"/>
        <w:numPr>
          <w:ilvl w:val="3"/>
          <w:numId w:val="8"/>
        </w:numPr>
        <w:spacing w:after="160" w:line="256" w:lineRule="auto"/>
        <w:rPr>
          <w:rFonts w:cstheme="minorHAnsi"/>
          <w:sz w:val="24"/>
          <w:szCs w:val="24"/>
        </w:rPr>
      </w:pPr>
      <w:r w:rsidRPr="00D55BD8">
        <w:rPr>
          <w:rFonts w:cstheme="minorHAnsi"/>
          <w:sz w:val="24"/>
          <w:szCs w:val="24"/>
        </w:rPr>
        <w:t xml:space="preserve">Vojenský výbor (použití vojenské moci) – tvořen vojenskými silami jednotlivých členských států: po souhlasu rady členové dobrovolně přispívají vojenskými silami </w:t>
      </w:r>
    </w:p>
    <w:p w14:paraId="123D8260" w14:textId="77777777" w:rsidR="00D55BD8" w:rsidRPr="00D55BD8" w:rsidRDefault="00D55BD8" w:rsidP="00D55BD8">
      <w:pPr>
        <w:pStyle w:val="Odstavecseseznamem"/>
        <w:numPr>
          <w:ilvl w:val="4"/>
          <w:numId w:val="8"/>
        </w:numPr>
        <w:spacing w:after="160" w:line="256" w:lineRule="auto"/>
        <w:rPr>
          <w:rFonts w:cstheme="minorHAnsi"/>
          <w:sz w:val="24"/>
          <w:szCs w:val="24"/>
        </w:rPr>
      </w:pPr>
      <w:r w:rsidRPr="00D55BD8">
        <w:rPr>
          <w:rFonts w:cstheme="minorHAnsi"/>
          <w:sz w:val="24"/>
          <w:szCs w:val="24"/>
        </w:rPr>
        <w:t>Velitelství spojeneckých sil pro operace</w:t>
      </w:r>
    </w:p>
    <w:p w14:paraId="5CBF66AE"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Generální tajemník</w:t>
      </w:r>
    </w:p>
    <w:p w14:paraId="35D2F7D4" w14:textId="77777777" w:rsidR="00D55BD8" w:rsidRPr="00D55BD8" w:rsidRDefault="00D55BD8" w:rsidP="00D55BD8">
      <w:pPr>
        <w:pStyle w:val="Odstavecseseznamem"/>
        <w:numPr>
          <w:ilvl w:val="3"/>
          <w:numId w:val="8"/>
        </w:numPr>
        <w:spacing w:after="160" w:line="256" w:lineRule="auto"/>
        <w:rPr>
          <w:rFonts w:cstheme="minorHAnsi"/>
          <w:sz w:val="24"/>
          <w:szCs w:val="24"/>
        </w:rPr>
      </w:pPr>
      <w:r w:rsidRPr="00D55BD8">
        <w:rPr>
          <w:rFonts w:cstheme="minorHAnsi"/>
          <w:sz w:val="24"/>
          <w:szCs w:val="24"/>
        </w:rPr>
        <w:lastRenderedPageBreak/>
        <w:t xml:space="preserve">Nejvyšší mezinárodní úřední aliance </w:t>
      </w:r>
    </w:p>
    <w:p w14:paraId="797A58F4" w14:textId="77777777" w:rsidR="00D55BD8" w:rsidRPr="00D55BD8" w:rsidRDefault="00D55BD8" w:rsidP="00D55BD8">
      <w:pPr>
        <w:pStyle w:val="Odstavecseseznamem"/>
        <w:numPr>
          <w:ilvl w:val="3"/>
          <w:numId w:val="8"/>
        </w:numPr>
        <w:spacing w:after="160" w:line="256" w:lineRule="auto"/>
        <w:rPr>
          <w:rFonts w:cstheme="minorHAnsi"/>
          <w:sz w:val="24"/>
          <w:szCs w:val="24"/>
        </w:rPr>
      </w:pPr>
      <w:r w:rsidRPr="00D55BD8">
        <w:rPr>
          <w:rFonts w:cstheme="minorHAnsi"/>
          <w:sz w:val="24"/>
          <w:szCs w:val="24"/>
        </w:rPr>
        <w:t>Odpovědný za zajišťování realizace rozhodnutí</w:t>
      </w:r>
    </w:p>
    <w:p w14:paraId="65B379C8" w14:textId="77777777" w:rsidR="00D55BD8" w:rsidRPr="00D55BD8" w:rsidRDefault="00D55BD8" w:rsidP="00D55BD8">
      <w:pPr>
        <w:pStyle w:val="Odstavecseseznamem"/>
        <w:numPr>
          <w:ilvl w:val="3"/>
          <w:numId w:val="8"/>
        </w:numPr>
        <w:spacing w:after="160" w:line="256" w:lineRule="auto"/>
        <w:rPr>
          <w:rFonts w:cstheme="minorHAnsi"/>
          <w:sz w:val="24"/>
          <w:szCs w:val="24"/>
        </w:rPr>
      </w:pPr>
      <w:r w:rsidRPr="00D55BD8">
        <w:rPr>
          <w:rFonts w:cstheme="minorHAnsi"/>
          <w:sz w:val="24"/>
          <w:szCs w:val="24"/>
        </w:rPr>
        <w:t>Hl. mluvčí NATO</w:t>
      </w:r>
    </w:p>
    <w:p w14:paraId="3153D249"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Zapojují se všechny orgány s ohledem na konkrétní situaci</w:t>
      </w:r>
    </w:p>
    <w:p w14:paraId="77B7122F" w14:textId="77777777" w:rsidR="00D55BD8" w:rsidRPr="00D55BD8" w:rsidRDefault="00D55BD8" w:rsidP="00D55BD8">
      <w:pPr>
        <w:rPr>
          <w:rFonts w:cstheme="minorHAnsi"/>
          <w:sz w:val="24"/>
          <w:szCs w:val="24"/>
        </w:rPr>
      </w:pPr>
    </w:p>
    <w:p w14:paraId="454182D8" w14:textId="77777777" w:rsidR="00D55BD8" w:rsidRPr="00D55BD8" w:rsidRDefault="00D55BD8" w:rsidP="00D55BD8">
      <w:pPr>
        <w:pStyle w:val="Odstavecseseznamem"/>
        <w:ind w:left="1440"/>
        <w:rPr>
          <w:rFonts w:cstheme="minorHAnsi"/>
          <w:sz w:val="24"/>
          <w:szCs w:val="24"/>
        </w:rPr>
      </w:pPr>
    </w:p>
    <w:p w14:paraId="7D45765A" w14:textId="77777777" w:rsidR="00D55BD8" w:rsidRPr="00D55BD8" w:rsidRDefault="00D55BD8" w:rsidP="00D55BD8">
      <w:pPr>
        <w:pStyle w:val="Odstavecseseznamem"/>
        <w:numPr>
          <w:ilvl w:val="0"/>
          <w:numId w:val="8"/>
        </w:numPr>
        <w:spacing w:after="160" w:line="256" w:lineRule="auto"/>
        <w:rPr>
          <w:rFonts w:cstheme="minorHAnsi"/>
          <w:b/>
          <w:bCs/>
          <w:sz w:val="24"/>
          <w:szCs w:val="24"/>
        </w:rPr>
      </w:pPr>
      <w:r w:rsidRPr="00D55BD8">
        <w:rPr>
          <w:rFonts w:cstheme="minorHAnsi"/>
          <w:b/>
          <w:bCs/>
          <w:sz w:val="24"/>
          <w:szCs w:val="24"/>
        </w:rPr>
        <w:t>D) KONFLIKTY NATO</w:t>
      </w:r>
    </w:p>
    <w:p w14:paraId="6CDA4B63"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Jugoslávie</w:t>
      </w:r>
    </w:p>
    <w:p w14:paraId="0D8AF600"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 xml:space="preserve">Sharp </w:t>
      </w:r>
      <w:proofErr w:type="spellStart"/>
      <w:r w:rsidRPr="00D55BD8">
        <w:rPr>
          <w:rFonts w:cstheme="minorHAnsi"/>
          <w:sz w:val="24"/>
          <w:szCs w:val="24"/>
        </w:rPr>
        <w:t>Guard</w:t>
      </w:r>
      <w:proofErr w:type="spellEnd"/>
      <w:r w:rsidRPr="00D55BD8">
        <w:rPr>
          <w:rFonts w:cstheme="minorHAnsi"/>
          <w:sz w:val="24"/>
          <w:szCs w:val="24"/>
        </w:rPr>
        <w:t xml:space="preserve"> (93-96) - Dohlížení nad dodržováním sankcí OSN vůči Srbsku-Černé hoře</w:t>
      </w:r>
    </w:p>
    <w:p w14:paraId="270C1A2B"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Deny Flight (93-95)</w:t>
      </w:r>
    </w:p>
    <w:p w14:paraId="1654B7FE"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Bosna a Hercegovina</w:t>
      </w:r>
    </w:p>
    <w:p w14:paraId="4B2352FB"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IFOR (95-96)</w:t>
      </w:r>
    </w:p>
    <w:p w14:paraId="25333A81"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SFOR (96-98)</w:t>
      </w:r>
    </w:p>
    <w:p w14:paraId="3958401B"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SFOR II (98-2004)</w:t>
      </w:r>
    </w:p>
    <w:p w14:paraId="09A00C1A"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válka v Kosovu</w:t>
      </w:r>
    </w:p>
    <w:p w14:paraId="5BFCEF13" w14:textId="77777777" w:rsidR="00D55BD8" w:rsidRPr="00D55BD8" w:rsidRDefault="00D55BD8" w:rsidP="00D55BD8">
      <w:pPr>
        <w:pStyle w:val="Odstavecseseznamem"/>
        <w:numPr>
          <w:ilvl w:val="2"/>
          <w:numId w:val="8"/>
        </w:numPr>
        <w:spacing w:after="160" w:line="256" w:lineRule="auto"/>
        <w:rPr>
          <w:rFonts w:cstheme="minorHAnsi"/>
          <w:sz w:val="24"/>
          <w:szCs w:val="24"/>
        </w:rPr>
      </w:pPr>
      <w:proofErr w:type="spellStart"/>
      <w:r w:rsidRPr="00D55BD8">
        <w:rPr>
          <w:rFonts w:cstheme="minorHAnsi"/>
          <w:sz w:val="24"/>
          <w:szCs w:val="24"/>
        </w:rPr>
        <w:t>Allied</w:t>
      </w:r>
      <w:proofErr w:type="spellEnd"/>
      <w:r w:rsidRPr="00D55BD8">
        <w:rPr>
          <w:rFonts w:cstheme="minorHAnsi"/>
          <w:sz w:val="24"/>
          <w:szCs w:val="24"/>
        </w:rPr>
        <w:t xml:space="preserve"> </w:t>
      </w:r>
      <w:proofErr w:type="spellStart"/>
      <w:r w:rsidRPr="00D55BD8">
        <w:rPr>
          <w:rFonts w:cstheme="minorHAnsi"/>
          <w:sz w:val="24"/>
          <w:szCs w:val="24"/>
        </w:rPr>
        <w:t>Force</w:t>
      </w:r>
      <w:proofErr w:type="spellEnd"/>
      <w:r w:rsidRPr="00D55BD8">
        <w:rPr>
          <w:rFonts w:cstheme="minorHAnsi"/>
          <w:sz w:val="24"/>
          <w:szCs w:val="24"/>
        </w:rPr>
        <w:t xml:space="preserve"> (1999)</w:t>
      </w:r>
    </w:p>
    <w:p w14:paraId="116C9D7F"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Albánie</w:t>
      </w:r>
    </w:p>
    <w:p w14:paraId="0EE2D2B4"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AFOR (1999)</w:t>
      </w:r>
    </w:p>
    <w:p w14:paraId="2EB9F465"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Srbsko</w:t>
      </w:r>
    </w:p>
    <w:p w14:paraId="2EE19897"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KFOR (1999 – nyní) ???</w:t>
      </w:r>
    </w:p>
    <w:p w14:paraId="1FA7A0CA"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Makedonie</w:t>
      </w:r>
    </w:p>
    <w:p w14:paraId="7CD0273E" w14:textId="77777777" w:rsidR="00D55BD8" w:rsidRPr="00D55BD8" w:rsidRDefault="00D55BD8" w:rsidP="00D55BD8">
      <w:pPr>
        <w:pStyle w:val="Odstavecseseznamem"/>
        <w:numPr>
          <w:ilvl w:val="2"/>
          <w:numId w:val="8"/>
        </w:numPr>
        <w:spacing w:after="160" w:line="256" w:lineRule="auto"/>
        <w:rPr>
          <w:rFonts w:cstheme="minorHAnsi"/>
          <w:sz w:val="24"/>
          <w:szCs w:val="24"/>
        </w:rPr>
      </w:pPr>
      <w:proofErr w:type="spellStart"/>
      <w:r w:rsidRPr="00D55BD8">
        <w:rPr>
          <w:rFonts w:cstheme="minorHAnsi"/>
          <w:sz w:val="24"/>
          <w:szCs w:val="24"/>
        </w:rPr>
        <w:t>Essential</w:t>
      </w:r>
      <w:proofErr w:type="spellEnd"/>
      <w:r w:rsidRPr="00D55BD8">
        <w:rPr>
          <w:rFonts w:cstheme="minorHAnsi"/>
          <w:sz w:val="24"/>
          <w:szCs w:val="24"/>
        </w:rPr>
        <w:t xml:space="preserve"> </w:t>
      </w:r>
      <w:proofErr w:type="spellStart"/>
      <w:r w:rsidRPr="00D55BD8">
        <w:rPr>
          <w:rFonts w:cstheme="minorHAnsi"/>
          <w:sz w:val="24"/>
          <w:szCs w:val="24"/>
        </w:rPr>
        <w:t>Harvest</w:t>
      </w:r>
      <w:proofErr w:type="spellEnd"/>
      <w:r w:rsidRPr="00D55BD8">
        <w:rPr>
          <w:rFonts w:cstheme="minorHAnsi"/>
          <w:sz w:val="24"/>
          <w:szCs w:val="24"/>
        </w:rPr>
        <w:t xml:space="preserve"> (2001)</w:t>
      </w:r>
    </w:p>
    <w:p w14:paraId="587E68C3"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Amber Fox (2001-02)</w:t>
      </w:r>
    </w:p>
    <w:p w14:paraId="0485E8C5" w14:textId="77777777" w:rsidR="00D55BD8" w:rsidRPr="00D55BD8" w:rsidRDefault="00D55BD8" w:rsidP="00D55BD8">
      <w:pPr>
        <w:pStyle w:val="Odstavecseseznamem"/>
        <w:numPr>
          <w:ilvl w:val="2"/>
          <w:numId w:val="8"/>
        </w:numPr>
        <w:spacing w:after="160" w:line="256" w:lineRule="auto"/>
        <w:rPr>
          <w:rFonts w:cstheme="minorHAnsi"/>
          <w:sz w:val="24"/>
          <w:szCs w:val="24"/>
        </w:rPr>
      </w:pPr>
      <w:proofErr w:type="spellStart"/>
      <w:r w:rsidRPr="00D55BD8">
        <w:rPr>
          <w:rFonts w:cstheme="minorHAnsi"/>
          <w:sz w:val="24"/>
          <w:szCs w:val="24"/>
        </w:rPr>
        <w:t>Allied</w:t>
      </w:r>
      <w:proofErr w:type="spellEnd"/>
      <w:r w:rsidRPr="00D55BD8">
        <w:rPr>
          <w:rFonts w:cstheme="minorHAnsi"/>
          <w:sz w:val="24"/>
          <w:szCs w:val="24"/>
        </w:rPr>
        <w:t xml:space="preserve"> </w:t>
      </w:r>
      <w:proofErr w:type="spellStart"/>
      <w:r w:rsidRPr="00D55BD8">
        <w:rPr>
          <w:rFonts w:cstheme="minorHAnsi"/>
          <w:sz w:val="24"/>
          <w:szCs w:val="24"/>
        </w:rPr>
        <w:t>Harmony</w:t>
      </w:r>
      <w:proofErr w:type="spellEnd"/>
      <w:r w:rsidRPr="00D55BD8">
        <w:rPr>
          <w:rFonts w:cstheme="minorHAnsi"/>
          <w:sz w:val="24"/>
          <w:szCs w:val="24"/>
        </w:rPr>
        <w:t xml:space="preserve"> (2002–03)</w:t>
      </w:r>
    </w:p>
    <w:p w14:paraId="203F7E92"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Středomoří</w:t>
      </w:r>
    </w:p>
    <w:p w14:paraId="3EE778F0" w14:textId="77777777" w:rsidR="00D55BD8" w:rsidRPr="00D55BD8" w:rsidRDefault="00D55BD8" w:rsidP="00D55BD8">
      <w:pPr>
        <w:pStyle w:val="Odstavecseseznamem"/>
        <w:numPr>
          <w:ilvl w:val="2"/>
          <w:numId w:val="8"/>
        </w:numPr>
        <w:spacing w:after="160" w:line="256" w:lineRule="auto"/>
        <w:rPr>
          <w:rFonts w:cstheme="minorHAnsi"/>
          <w:sz w:val="24"/>
          <w:szCs w:val="24"/>
        </w:rPr>
      </w:pPr>
      <w:proofErr w:type="spellStart"/>
      <w:r w:rsidRPr="00D55BD8">
        <w:rPr>
          <w:rFonts w:cstheme="minorHAnsi"/>
          <w:sz w:val="24"/>
          <w:szCs w:val="24"/>
        </w:rPr>
        <w:t>Active</w:t>
      </w:r>
      <w:proofErr w:type="spellEnd"/>
      <w:r w:rsidRPr="00D55BD8">
        <w:rPr>
          <w:rFonts w:cstheme="minorHAnsi"/>
          <w:sz w:val="24"/>
          <w:szCs w:val="24"/>
        </w:rPr>
        <w:t xml:space="preserve"> </w:t>
      </w:r>
      <w:proofErr w:type="spellStart"/>
      <w:r w:rsidRPr="00D55BD8">
        <w:rPr>
          <w:rFonts w:cstheme="minorHAnsi"/>
          <w:sz w:val="24"/>
          <w:szCs w:val="24"/>
        </w:rPr>
        <w:t>Endeavour</w:t>
      </w:r>
      <w:proofErr w:type="spellEnd"/>
      <w:r w:rsidRPr="00D55BD8">
        <w:rPr>
          <w:rFonts w:cstheme="minorHAnsi"/>
          <w:sz w:val="24"/>
          <w:szCs w:val="24"/>
        </w:rPr>
        <w:t>/</w:t>
      </w:r>
      <w:proofErr w:type="spellStart"/>
      <w:r w:rsidRPr="00D55BD8">
        <w:rPr>
          <w:rFonts w:cstheme="minorHAnsi"/>
          <w:sz w:val="24"/>
          <w:szCs w:val="24"/>
        </w:rPr>
        <w:t>Sea</w:t>
      </w:r>
      <w:proofErr w:type="spellEnd"/>
      <w:r w:rsidRPr="00D55BD8">
        <w:rPr>
          <w:rFonts w:cstheme="minorHAnsi"/>
          <w:sz w:val="24"/>
          <w:szCs w:val="24"/>
        </w:rPr>
        <w:t xml:space="preserve"> Guardian (2001 – nyní)</w:t>
      </w:r>
    </w:p>
    <w:p w14:paraId="5117571E"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Turecko</w:t>
      </w:r>
    </w:p>
    <w:p w14:paraId="07760221"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 xml:space="preserve">Display </w:t>
      </w:r>
      <w:proofErr w:type="spellStart"/>
      <w:r w:rsidRPr="00D55BD8">
        <w:rPr>
          <w:rFonts w:cstheme="minorHAnsi"/>
          <w:sz w:val="24"/>
          <w:szCs w:val="24"/>
        </w:rPr>
        <w:t>Deterrence</w:t>
      </w:r>
      <w:proofErr w:type="spellEnd"/>
      <w:r w:rsidRPr="00D55BD8">
        <w:rPr>
          <w:rFonts w:cstheme="minorHAnsi"/>
          <w:sz w:val="24"/>
          <w:szCs w:val="24"/>
        </w:rPr>
        <w:t xml:space="preserve"> (2003)</w:t>
      </w:r>
    </w:p>
    <w:p w14:paraId="553C5280"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Afghánistán</w:t>
      </w:r>
    </w:p>
    <w:p w14:paraId="0635E048"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ISAF (2003-2014)</w:t>
      </w:r>
    </w:p>
    <w:p w14:paraId="5BE9CD39"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Irák</w:t>
      </w:r>
    </w:p>
    <w:p w14:paraId="3372DDD9"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NTIM (2004)</w:t>
      </w:r>
    </w:p>
    <w:p w14:paraId="58B59503"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NTM-I (2004-2011)</w:t>
      </w:r>
    </w:p>
    <w:p w14:paraId="4922835C" w14:textId="77777777" w:rsidR="00D55BD8" w:rsidRPr="00D55BD8" w:rsidRDefault="00D55BD8" w:rsidP="00D55BD8">
      <w:pPr>
        <w:pStyle w:val="Odstavecseseznamem"/>
        <w:numPr>
          <w:ilvl w:val="1"/>
          <w:numId w:val="8"/>
        </w:numPr>
        <w:spacing w:after="160" w:line="256" w:lineRule="auto"/>
        <w:rPr>
          <w:rFonts w:cstheme="minorHAnsi"/>
          <w:b/>
          <w:bCs/>
          <w:sz w:val="24"/>
          <w:szCs w:val="24"/>
        </w:rPr>
      </w:pPr>
      <w:r w:rsidRPr="00D55BD8">
        <w:rPr>
          <w:rFonts w:cstheme="minorHAnsi"/>
          <w:b/>
          <w:bCs/>
          <w:sz w:val="24"/>
          <w:szCs w:val="24"/>
        </w:rPr>
        <w:t xml:space="preserve">Somálsko </w:t>
      </w:r>
    </w:p>
    <w:p w14:paraId="4C163025"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 xml:space="preserve">2005 – nyní </w:t>
      </w:r>
    </w:p>
    <w:p w14:paraId="0A41DF79"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Nejedná se o vojenský konflikt: podpora Africké unii</w:t>
      </w:r>
    </w:p>
    <w:p w14:paraId="1C26EB3E" w14:textId="77777777" w:rsidR="00D55BD8" w:rsidRPr="00D55BD8" w:rsidRDefault="00D55BD8" w:rsidP="00D55BD8">
      <w:pPr>
        <w:pStyle w:val="Odstavecseseznamem"/>
        <w:numPr>
          <w:ilvl w:val="1"/>
          <w:numId w:val="8"/>
        </w:numPr>
        <w:spacing w:after="160" w:line="256" w:lineRule="auto"/>
        <w:rPr>
          <w:rFonts w:cstheme="minorHAnsi"/>
          <w:b/>
          <w:bCs/>
          <w:sz w:val="24"/>
          <w:szCs w:val="24"/>
        </w:rPr>
      </w:pPr>
      <w:r w:rsidRPr="00D55BD8">
        <w:rPr>
          <w:rFonts w:cstheme="minorHAnsi"/>
          <w:b/>
          <w:bCs/>
          <w:sz w:val="24"/>
          <w:szCs w:val="24"/>
        </w:rPr>
        <w:t>USA</w:t>
      </w:r>
    </w:p>
    <w:p w14:paraId="1C1B6B8A"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2005</w:t>
      </w:r>
    </w:p>
    <w:p w14:paraId="62F94195"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Pomoc po hurikánu – nejedná se o vojenský konflikt</w:t>
      </w:r>
    </w:p>
    <w:p w14:paraId="0F55D0AA"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Pákistán</w:t>
      </w:r>
    </w:p>
    <w:p w14:paraId="6A32D3EF"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Operace Pákistán</w:t>
      </w:r>
    </w:p>
    <w:p w14:paraId="3AF97149"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2005-06</w:t>
      </w:r>
    </w:p>
    <w:p w14:paraId="0E7BC1DC"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lastRenderedPageBreak/>
        <w:t>Adenský záliv</w:t>
      </w:r>
    </w:p>
    <w:p w14:paraId="3CC8BB36" w14:textId="77777777" w:rsidR="00D55BD8" w:rsidRPr="00D55BD8" w:rsidRDefault="00D55BD8" w:rsidP="00D55BD8">
      <w:pPr>
        <w:pStyle w:val="Odstavecseseznamem"/>
        <w:numPr>
          <w:ilvl w:val="2"/>
          <w:numId w:val="8"/>
        </w:numPr>
        <w:spacing w:after="160" w:line="256" w:lineRule="auto"/>
        <w:rPr>
          <w:rFonts w:cstheme="minorHAnsi"/>
          <w:sz w:val="24"/>
          <w:szCs w:val="24"/>
        </w:rPr>
      </w:pPr>
      <w:proofErr w:type="spellStart"/>
      <w:r w:rsidRPr="00D55BD8">
        <w:rPr>
          <w:rFonts w:cstheme="minorHAnsi"/>
          <w:sz w:val="24"/>
          <w:szCs w:val="24"/>
        </w:rPr>
        <w:t>Ocean</w:t>
      </w:r>
      <w:proofErr w:type="spellEnd"/>
      <w:r w:rsidRPr="00D55BD8">
        <w:rPr>
          <w:rFonts w:cstheme="minorHAnsi"/>
          <w:sz w:val="24"/>
          <w:szCs w:val="24"/>
        </w:rPr>
        <w:t xml:space="preserve"> </w:t>
      </w:r>
      <w:proofErr w:type="spellStart"/>
      <w:r w:rsidRPr="00D55BD8">
        <w:rPr>
          <w:rFonts w:cstheme="minorHAnsi"/>
          <w:sz w:val="24"/>
          <w:szCs w:val="24"/>
        </w:rPr>
        <w:t>Shield</w:t>
      </w:r>
      <w:proofErr w:type="spellEnd"/>
    </w:p>
    <w:p w14:paraId="7BC2D97C"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2009-2016</w:t>
      </w:r>
    </w:p>
    <w:p w14:paraId="7D1E6633" w14:textId="77777777" w:rsidR="00D55BD8" w:rsidRPr="00D55BD8" w:rsidRDefault="00D55BD8" w:rsidP="00D55BD8">
      <w:pPr>
        <w:pStyle w:val="Odstavecseseznamem"/>
        <w:numPr>
          <w:ilvl w:val="1"/>
          <w:numId w:val="8"/>
        </w:numPr>
        <w:spacing w:after="160" w:line="256" w:lineRule="auto"/>
        <w:rPr>
          <w:rFonts w:cstheme="minorHAnsi"/>
          <w:sz w:val="24"/>
          <w:szCs w:val="24"/>
        </w:rPr>
      </w:pPr>
      <w:proofErr w:type="spellStart"/>
      <w:r w:rsidRPr="00D55BD8">
        <w:rPr>
          <w:rFonts w:cstheme="minorHAnsi"/>
          <w:sz w:val="24"/>
          <w:szCs w:val="24"/>
        </w:rPr>
        <w:t>Lybie</w:t>
      </w:r>
      <w:proofErr w:type="spellEnd"/>
    </w:p>
    <w:p w14:paraId="1243B1FC" w14:textId="77777777" w:rsidR="00D55BD8" w:rsidRPr="00D55BD8" w:rsidRDefault="00D55BD8" w:rsidP="00D55BD8">
      <w:pPr>
        <w:pStyle w:val="Odstavecseseznamem"/>
        <w:numPr>
          <w:ilvl w:val="2"/>
          <w:numId w:val="8"/>
        </w:numPr>
        <w:spacing w:after="160" w:line="256" w:lineRule="auto"/>
        <w:rPr>
          <w:rFonts w:cstheme="minorHAnsi"/>
          <w:sz w:val="24"/>
          <w:szCs w:val="24"/>
        </w:rPr>
      </w:pPr>
      <w:proofErr w:type="spellStart"/>
      <w:r w:rsidRPr="00D55BD8">
        <w:rPr>
          <w:rFonts w:cstheme="minorHAnsi"/>
          <w:sz w:val="24"/>
          <w:szCs w:val="24"/>
        </w:rPr>
        <w:t>Inified</w:t>
      </w:r>
      <w:proofErr w:type="spellEnd"/>
      <w:r w:rsidRPr="00D55BD8">
        <w:rPr>
          <w:rFonts w:cstheme="minorHAnsi"/>
          <w:sz w:val="24"/>
          <w:szCs w:val="24"/>
        </w:rPr>
        <w:t xml:space="preserve"> </w:t>
      </w:r>
      <w:proofErr w:type="spellStart"/>
      <w:r w:rsidRPr="00D55BD8">
        <w:rPr>
          <w:rFonts w:cstheme="minorHAnsi"/>
          <w:sz w:val="24"/>
          <w:szCs w:val="24"/>
        </w:rPr>
        <w:t>Protector</w:t>
      </w:r>
      <w:proofErr w:type="spellEnd"/>
    </w:p>
    <w:p w14:paraId="4A0FC2F9"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2011</w:t>
      </w:r>
    </w:p>
    <w:p w14:paraId="59B7ADA9"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Afghánistán</w:t>
      </w:r>
    </w:p>
    <w:p w14:paraId="768E191D" w14:textId="77777777" w:rsidR="00D55BD8" w:rsidRPr="00D55BD8" w:rsidRDefault="00D55BD8" w:rsidP="00D55BD8">
      <w:pPr>
        <w:pStyle w:val="Odstavecseseznamem"/>
        <w:numPr>
          <w:ilvl w:val="2"/>
          <w:numId w:val="8"/>
        </w:numPr>
        <w:spacing w:after="160" w:line="256" w:lineRule="auto"/>
        <w:rPr>
          <w:rFonts w:cstheme="minorHAnsi"/>
          <w:sz w:val="24"/>
          <w:szCs w:val="24"/>
        </w:rPr>
      </w:pPr>
      <w:proofErr w:type="spellStart"/>
      <w:r w:rsidRPr="00D55BD8">
        <w:rPr>
          <w:rFonts w:cstheme="minorHAnsi"/>
          <w:sz w:val="24"/>
          <w:szCs w:val="24"/>
        </w:rPr>
        <w:t>Resolute</w:t>
      </w:r>
      <w:proofErr w:type="spellEnd"/>
      <w:r w:rsidRPr="00D55BD8">
        <w:rPr>
          <w:rFonts w:cstheme="minorHAnsi"/>
          <w:sz w:val="24"/>
          <w:szCs w:val="24"/>
        </w:rPr>
        <w:t xml:space="preserve"> Support</w:t>
      </w:r>
    </w:p>
    <w:p w14:paraId="44665CE1" w14:textId="77777777" w:rsidR="00D55BD8" w:rsidRPr="00D55BD8" w:rsidRDefault="00D55BD8" w:rsidP="00D55BD8">
      <w:pPr>
        <w:pStyle w:val="Odstavecseseznamem"/>
        <w:numPr>
          <w:ilvl w:val="2"/>
          <w:numId w:val="8"/>
        </w:numPr>
        <w:spacing w:after="160" w:line="256" w:lineRule="auto"/>
        <w:rPr>
          <w:rFonts w:cstheme="minorHAnsi"/>
          <w:sz w:val="24"/>
          <w:szCs w:val="24"/>
        </w:rPr>
      </w:pPr>
      <w:proofErr w:type="gramStart"/>
      <w:r w:rsidRPr="00D55BD8">
        <w:rPr>
          <w:rFonts w:cstheme="minorHAnsi"/>
          <w:sz w:val="24"/>
          <w:szCs w:val="24"/>
        </w:rPr>
        <w:t>2015-nyní</w:t>
      </w:r>
      <w:proofErr w:type="gramEnd"/>
    </w:p>
    <w:p w14:paraId="2605FA95"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 xml:space="preserve">VICE VIZ. - </w:t>
      </w:r>
      <w:hyperlink r:id="rId6" w:tgtFrame="_blank" w:history="1">
        <w:r w:rsidRPr="00D55BD8">
          <w:rPr>
            <w:rStyle w:val="Hypertextovodkaz"/>
            <w:rFonts w:cstheme="minorHAnsi"/>
            <w:sz w:val="24"/>
            <w:szCs w:val="24"/>
            <w:bdr w:val="none" w:sz="0" w:space="0" w:color="auto" w:frame="1"/>
            <w:shd w:val="clear" w:color="auto" w:fill="E4E6EB"/>
          </w:rPr>
          <w:t>https://www.natoaktual.cz/zpravy/Imise_main</w:t>
        </w:r>
      </w:hyperlink>
      <w:r w:rsidRPr="00D55BD8">
        <w:rPr>
          <w:rFonts w:cstheme="minorHAnsi"/>
          <w:sz w:val="24"/>
          <w:szCs w:val="24"/>
        </w:rPr>
        <w:t xml:space="preserve"> </w:t>
      </w:r>
    </w:p>
    <w:p w14:paraId="4E6AED9C" w14:textId="77777777" w:rsidR="00D55BD8" w:rsidRPr="00D55BD8" w:rsidRDefault="00D55BD8" w:rsidP="00D55BD8">
      <w:pPr>
        <w:pStyle w:val="Odstavecseseznamem"/>
        <w:numPr>
          <w:ilvl w:val="0"/>
          <w:numId w:val="8"/>
        </w:numPr>
        <w:spacing w:after="160" w:line="256" w:lineRule="auto"/>
        <w:rPr>
          <w:rFonts w:cstheme="minorHAnsi"/>
          <w:sz w:val="24"/>
          <w:szCs w:val="24"/>
        </w:rPr>
      </w:pPr>
      <w:r w:rsidRPr="00D55BD8">
        <w:rPr>
          <w:rFonts w:cstheme="minorHAnsi"/>
          <w:sz w:val="24"/>
          <w:szCs w:val="24"/>
        </w:rPr>
        <w:t>D-2)</w:t>
      </w:r>
    </w:p>
    <w:p w14:paraId="772A5E73"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 xml:space="preserve">AFOR / Operace </w:t>
      </w:r>
      <w:proofErr w:type="spellStart"/>
      <w:r w:rsidRPr="00D55BD8">
        <w:rPr>
          <w:rFonts w:cstheme="minorHAnsi"/>
          <w:sz w:val="24"/>
          <w:szCs w:val="24"/>
        </w:rPr>
        <w:t>Allied</w:t>
      </w:r>
      <w:proofErr w:type="spellEnd"/>
      <w:r w:rsidRPr="00D55BD8">
        <w:rPr>
          <w:rFonts w:cstheme="minorHAnsi"/>
          <w:sz w:val="24"/>
          <w:szCs w:val="24"/>
        </w:rPr>
        <w:t xml:space="preserve"> </w:t>
      </w:r>
      <w:proofErr w:type="spellStart"/>
      <w:r w:rsidRPr="00D55BD8">
        <w:rPr>
          <w:rFonts w:cstheme="minorHAnsi"/>
          <w:sz w:val="24"/>
          <w:szCs w:val="24"/>
        </w:rPr>
        <w:t>Harbour</w:t>
      </w:r>
      <w:proofErr w:type="spellEnd"/>
    </w:p>
    <w:p w14:paraId="2F764762"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Stát/teritorium:</w:t>
      </w:r>
    </w:p>
    <w:p w14:paraId="679D39C4"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Albánie</w:t>
      </w:r>
    </w:p>
    <w:p w14:paraId="15BDF2C4"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Trvání:</w:t>
      </w:r>
    </w:p>
    <w:p w14:paraId="33170586"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16. dubna - 1. září 1999</w:t>
      </w:r>
    </w:p>
    <w:p w14:paraId="153BA1A0"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 xml:space="preserve">Účel mise:  </w:t>
      </w:r>
    </w:p>
    <w:p w14:paraId="2BB43697" w14:textId="77777777" w:rsidR="00D55BD8" w:rsidRPr="00D55BD8" w:rsidRDefault="00D55BD8" w:rsidP="00D55BD8">
      <w:pPr>
        <w:pStyle w:val="Odstavecseseznamem"/>
        <w:numPr>
          <w:ilvl w:val="1"/>
          <w:numId w:val="8"/>
        </w:numPr>
        <w:spacing w:after="160" w:line="256" w:lineRule="auto"/>
        <w:rPr>
          <w:rFonts w:cstheme="minorHAnsi"/>
          <w:sz w:val="24"/>
          <w:szCs w:val="24"/>
        </w:rPr>
      </w:pPr>
      <w:proofErr w:type="spellStart"/>
      <w:r w:rsidRPr="00D55BD8">
        <w:rPr>
          <w:rFonts w:cstheme="minorHAnsi"/>
          <w:sz w:val="24"/>
          <w:szCs w:val="24"/>
        </w:rPr>
        <w:t>Allied</w:t>
      </w:r>
      <w:proofErr w:type="spellEnd"/>
      <w:r w:rsidRPr="00D55BD8">
        <w:rPr>
          <w:rFonts w:cstheme="minorHAnsi"/>
          <w:sz w:val="24"/>
          <w:szCs w:val="24"/>
        </w:rPr>
        <w:t xml:space="preserve"> </w:t>
      </w:r>
      <w:proofErr w:type="spellStart"/>
      <w:r w:rsidRPr="00D55BD8">
        <w:rPr>
          <w:rFonts w:cstheme="minorHAnsi"/>
          <w:sz w:val="24"/>
          <w:szCs w:val="24"/>
        </w:rPr>
        <w:t>Harbour</w:t>
      </w:r>
      <w:proofErr w:type="spellEnd"/>
      <w:r w:rsidRPr="00D55BD8">
        <w:rPr>
          <w:rFonts w:cstheme="minorHAnsi"/>
          <w:sz w:val="24"/>
          <w:szCs w:val="24"/>
        </w:rPr>
        <w:t xml:space="preserve"> byla první humanitární operací Severoatlantické aliance. Jejím cílem bylo pomoci při zajištění základních potřeb obrovského množství uprchlíků, kteří ze dne na den prchli z Kosova do Albánie. I když jsou tyto </w:t>
      </w:r>
      <w:proofErr w:type="spellStart"/>
      <w:r w:rsidRPr="00D55BD8">
        <w:rPr>
          <w:rFonts w:cstheme="minorHAnsi"/>
          <w:sz w:val="24"/>
          <w:szCs w:val="24"/>
        </w:rPr>
        <w:t>opreace</w:t>
      </w:r>
      <w:proofErr w:type="spellEnd"/>
      <w:r w:rsidRPr="00D55BD8">
        <w:rPr>
          <w:rFonts w:cstheme="minorHAnsi"/>
          <w:sz w:val="24"/>
          <w:szCs w:val="24"/>
        </w:rPr>
        <w:t xml:space="preserve"> obvykle výlučně prováděny humanitárními organizacemi, NATO bylo koncem března 1999 jedinou institucí, která mohla okamžitě pomoci stovkám tisíc </w:t>
      </w:r>
      <w:proofErr w:type="spellStart"/>
      <w:r w:rsidRPr="00D55BD8">
        <w:rPr>
          <w:rFonts w:cstheme="minorHAnsi"/>
          <w:sz w:val="24"/>
          <w:szCs w:val="24"/>
        </w:rPr>
        <w:t>uprchlíků.Tím</w:t>
      </w:r>
      <w:proofErr w:type="spellEnd"/>
      <w:r w:rsidRPr="00D55BD8">
        <w:rPr>
          <w:rFonts w:cstheme="minorHAnsi"/>
          <w:sz w:val="24"/>
          <w:szCs w:val="24"/>
        </w:rPr>
        <w:t>, že NATO poskytlo v Albánii pomoc zdravotnickou, technickou, přepravní a bezpečnostní, zabránilo destabilizaci oblasti.</w:t>
      </w:r>
    </w:p>
    <w:p w14:paraId="3B9F12ED"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Velikost:</w:t>
      </w:r>
    </w:p>
    <w:p w14:paraId="60A5E04B"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w:t>
      </w:r>
    </w:p>
    <w:p w14:paraId="569A810D"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Zúčastněné členské státy NATO:</w:t>
      </w:r>
    </w:p>
    <w:p w14:paraId="0055A778"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Belgie, Norsko, Česká republika, Polsko, Dánsko, Portugalsko, Francie, Řecko, Itálie, Španělsko, Kanada, Turecko, Maďarsko, USA, Německo, Velká Británie, Nizozemí</w:t>
      </w:r>
      <w:r w:rsidRPr="00D55BD8">
        <w:rPr>
          <w:rFonts w:cstheme="minorHAnsi"/>
          <w:sz w:val="24"/>
          <w:szCs w:val="24"/>
        </w:rPr>
        <w:tab/>
        <w:t xml:space="preserve"> </w:t>
      </w:r>
    </w:p>
    <w:p w14:paraId="71064E9A"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Operace se také zúčastnily následující nečlenské země NATO: Litva, Lotyšsko, Rakousko, Slovensko, Slovinsko, Spojené arabské emiráty, Švýcarsko</w:t>
      </w:r>
    </w:p>
    <w:p w14:paraId="1A026A00" w14:textId="77777777" w:rsidR="00D55BD8" w:rsidRPr="00D55BD8" w:rsidRDefault="00D55BD8" w:rsidP="00D55BD8">
      <w:pPr>
        <w:pStyle w:val="Odstavecseseznamem"/>
        <w:numPr>
          <w:ilvl w:val="1"/>
          <w:numId w:val="8"/>
        </w:numPr>
        <w:spacing w:after="160" w:line="256" w:lineRule="auto"/>
        <w:rPr>
          <w:rFonts w:cstheme="minorHAnsi"/>
          <w:b/>
          <w:bCs/>
          <w:sz w:val="24"/>
          <w:szCs w:val="24"/>
        </w:rPr>
      </w:pPr>
      <w:r w:rsidRPr="00D55BD8">
        <w:rPr>
          <w:rFonts w:cstheme="minorHAnsi"/>
          <w:b/>
          <w:bCs/>
          <w:sz w:val="24"/>
          <w:szCs w:val="24"/>
        </w:rPr>
        <w:t>Účast AČR:</w:t>
      </w:r>
    </w:p>
    <w:p w14:paraId="69A95432" w14:textId="77777777" w:rsidR="00D55BD8" w:rsidRPr="00D55BD8" w:rsidRDefault="00D55BD8" w:rsidP="00D55BD8">
      <w:pPr>
        <w:pStyle w:val="Odstavecseseznamem"/>
        <w:numPr>
          <w:ilvl w:val="2"/>
          <w:numId w:val="8"/>
        </w:numPr>
        <w:spacing w:after="160" w:line="256" w:lineRule="auto"/>
        <w:rPr>
          <w:rFonts w:cstheme="minorHAnsi"/>
          <w:sz w:val="24"/>
          <w:szCs w:val="24"/>
        </w:rPr>
      </w:pPr>
      <w:r w:rsidRPr="00D55BD8">
        <w:rPr>
          <w:rFonts w:cstheme="minorHAnsi"/>
          <w:sz w:val="24"/>
          <w:szCs w:val="24"/>
        </w:rPr>
        <w:t>ANO Armáda České republiky do operace poskytla 6. polní nemocnici (89 osob). Úkol 6. polní nemocnice spočíval v poskytování zdravotnické péče nejen uprchlíkům, ale také příslušníkům operace AFOR. Nemocnice zabezpečovala 24hodinovou pohotovost a odbornou lékařskou pomoc dle standardu NATO, tzv. „Role 2“, v rozsahu specializované lékařské péče v oborech traumatologie, ORL, RDG, stomatologie, kardiologie a psychiatrie. Měla celkem 5 chirurgických týmů.</w:t>
      </w:r>
    </w:p>
    <w:p w14:paraId="200FE5F9" w14:textId="77777777" w:rsidR="00D55BD8" w:rsidRPr="00D55BD8" w:rsidRDefault="00D55BD8" w:rsidP="00D55BD8">
      <w:pPr>
        <w:pStyle w:val="Odstavecseseznamem"/>
        <w:numPr>
          <w:ilvl w:val="0"/>
          <w:numId w:val="8"/>
        </w:numPr>
        <w:spacing w:after="160" w:line="256" w:lineRule="auto"/>
        <w:rPr>
          <w:rFonts w:cstheme="minorHAnsi"/>
          <w:sz w:val="24"/>
          <w:szCs w:val="24"/>
        </w:rPr>
      </w:pPr>
      <w:r w:rsidRPr="00D55BD8">
        <w:rPr>
          <w:rFonts w:cstheme="minorHAnsi"/>
          <w:sz w:val="24"/>
          <w:szCs w:val="24"/>
        </w:rPr>
        <w:t>E)</w:t>
      </w:r>
    </w:p>
    <w:p w14:paraId="1CF632D6" w14:textId="77777777" w:rsidR="00D55BD8" w:rsidRPr="00D55BD8" w:rsidRDefault="00D55BD8" w:rsidP="00D55BD8">
      <w:pPr>
        <w:pStyle w:val="Odstavecseseznamem"/>
        <w:numPr>
          <w:ilvl w:val="1"/>
          <w:numId w:val="8"/>
        </w:numPr>
        <w:spacing w:after="160" w:line="256" w:lineRule="auto"/>
        <w:rPr>
          <w:rFonts w:cstheme="minorHAnsi"/>
          <w:sz w:val="24"/>
          <w:szCs w:val="24"/>
        </w:rPr>
      </w:pPr>
      <w:r w:rsidRPr="00D55BD8">
        <w:rPr>
          <w:rFonts w:cstheme="minorHAnsi"/>
          <w:sz w:val="24"/>
          <w:szCs w:val="24"/>
        </w:rPr>
        <w:t xml:space="preserve">Problematika hodně stran: zdlouhavé dohadování; často mají státy své vlastní zájmy; je složité </w:t>
      </w:r>
      <w:proofErr w:type="gramStart"/>
      <w:r w:rsidRPr="00D55BD8">
        <w:rPr>
          <w:rFonts w:cstheme="minorHAnsi"/>
          <w:sz w:val="24"/>
          <w:szCs w:val="24"/>
        </w:rPr>
        <w:t>naplnění  kritérii</w:t>
      </w:r>
      <w:proofErr w:type="gramEnd"/>
      <w:r w:rsidRPr="00D55BD8">
        <w:rPr>
          <w:rFonts w:cstheme="minorHAnsi"/>
          <w:sz w:val="24"/>
          <w:szCs w:val="24"/>
        </w:rPr>
        <w:t xml:space="preserve"> pro stát, který NATO žádá o pomoc; </w:t>
      </w:r>
    </w:p>
    <w:p w14:paraId="2C090A1E" w14:textId="77777777" w:rsidR="00D55BD8" w:rsidRPr="00D55BD8" w:rsidRDefault="00D55BD8" w:rsidP="00D55BD8">
      <w:pPr>
        <w:pStyle w:val="Odstavecseseznamem"/>
        <w:ind w:left="1440"/>
        <w:rPr>
          <w:rFonts w:cstheme="minorHAnsi"/>
          <w:sz w:val="24"/>
          <w:szCs w:val="24"/>
        </w:rPr>
      </w:pPr>
    </w:p>
    <w:p w14:paraId="71D5FA96" w14:textId="77777777" w:rsidR="00D55BD8" w:rsidRPr="00D55BD8" w:rsidRDefault="00D55BD8" w:rsidP="00D55BD8">
      <w:pPr>
        <w:rPr>
          <w:rFonts w:cstheme="minorHAnsi"/>
          <w:b/>
          <w:bCs/>
          <w:sz w:val="24"/>
          <w:szCs w:val="24"/>
        </w:rPr>
      </w:pPr>
      <w:r w:rsidRPr="00D55BD8">
        <w:rPr>
          <w:rFonts w:cstheme="minorHAnsi"/>
          <w:b/>
          <w:bCs/>
          <w:sz w:val="24"/>
          <w:szCs w:val="24"/>
        </w:rPr>
        <w:t>RUSKO</w:t>
      </w:r>
    </w:p>
    <w:p w14:paraId="38FB3697" w14:textId="77777777" w:rsidR="00D55BD8" w:rsidRPr="00B660C4" w:rsidRDefault="00D55BD8" w:rsidP="00D55BD8">
      <w:pPr>
        <w:pStyle w:val="Odstavecseseznamem"/>
        <w:numPr>
          <w:ilvl w:val="0"/>
          <w:numId w:val="9"/>
        </w:numPr>
        <w:spacing w:after="160" w:line="256" w:lineRule="auto"/>
        <w:rPr>
          <w:rFonts w:cstheme="minorHAnsi"/>
          <w:b/>
          <w:bCs/>
          <w:sz w:val="24"/>
          <w:szCs w:val="24"/>
        </w:rPr>
      </w:pPr>
      <w:r w:rsidRPr="00B660C4">
        <w:rPr>
          <w:rFonts w:cstheme="minorHAnsi"/>
          <w:b/>
          <w:bCs/>
          <w:sz w:val="24"/>
          <w:szCs w:val="24"/>
        </w:rPr>
        <w:t>Proč je velmoc?</w:t>
      </w:r>
    </w:p>
    <w:p w14:paraId="186A207D" w14:textId="77777777" w:rsidR="00D55BD8" w:rsidRPr="00D55BD8" w:rsidRDefault="00D55BD8" w:rsidP="00D55BD8">
      <w:pPr>
        <w:pStyle w:val="Odstavecseseznamem"/>
        <w:numPr>
          <w:ilvl w:val="1"/>
          <w:numId w:val="9"/>
        </w:numPr>
        <w:spacing w:after="160" w:line="256" w:lineRule="auto"/>
        <w:rPr>
          <w:rFonts w:cstheme="minorHAnsi"/>
          <w:sz w:val="24"/>
          <w:szCs w:val="24"/>
        </w:rPr>
      </w:pPr>
      <w:r w:rsidRPr="00D55BD8">
        <w:rPr>
          <w:rFonts w:cstheme="minorHAnsi"/>
          <w:sz w:val="24"/>
          <w:szCs w:val="24"/>
        </w:rPr>
        <w:t>Rozloha, vysoký počet obyvatel, zdroje, velká ekonomie, armáda, jaderné zbraně, právo veta NATO (stálý člen Rady bezpečnosti), v čele silná osobnost, loajalita, spojenectví s Čínou</w:t>
      </w:r>
    </w:p>
    <w:p w14:paraId="3A6D28E3" w14:textId="77777777" w:rsidR="00D55BD8" w:rsidRPr="00D55BD8" w:rsidRDefault="00D55BD8" w:rsidP="00D55BD8">
      <w:pPr>
        <w:pStyle w:val="Odstavecseseznamem"/>
        <w:numPr>
          <w:ilvl w:val="1"/>
          <w:numId w:val="9"/>
        </w:numPr>
        <w:spacing w:after="160" w:line="256" w:lineRule="auto"/>
        <w:rPr>
          <w:rFonts w:cstheme="minorHAnsi"/>
          <w:sz w:val="24"/>
          <w:szCs w:val="24"/>
        </w:rPr>
      </w:pPr>
      <w:r w:rsidRPr="00D55BD8">
        <w:rPr>
          <w:rFonts w:cstheme="minorHAnsi"/>
          <w:sz w:val="24"/>
          <w:szCs w:val="24"/>
        </w:rPr>
        <w:t>Slabé stránky:</w:t>
      </w:r>
    </w:p>
    <w:p w14:paraId="08C65F44" w14:textId="77777777" w:rsidR="00D55BD8" w:rsidRPr="00D55BD8" w:rsidRDefault="00D55BD8" w:rsidP="00D55BD8">
      <w:pPr>
        <w:pStyle w:val="Odstavecseseznamem"/>
        <w:numPr>
          <w:ilvl w:val="2"/>
          <w:numId w:val="9"/>
        </w:numPr>
        <w:spacing w:after="160" w:line="256" w:lineRule="auto"/>
        <w:rPr>
          <w:rFonts w:cstheme="minorHAnsi"/>
          <w:sz w:val="24"/>
          <w:szCs w:val="24"/>
        </w:rPr>
      </w:pPr>
      <w:r w:rsidRPr="00D55BD8">
        <w:rPr>
          <w:rFonts w:cstheme="minorHAnsi"/>
          <w:sz w:val="24"/>
          <w:szCs w:val="24"/>
        </w:rPr>
        <w:t>Nestabilní obyvatelstvo, osoba silného lídra (co bude po jeho smrti?) – provokativní vystupování</w:t>
      </w:r>
    </w:p>
    <w:p w14:paraId="3D415C2A" w14:textId="77777777" w:rsidR="00D55BD8" w:rsidRPr="00D55BD8" w:rsidRDefault="00D55BD8" w:rsidP="00D55BD8">
      <w:pPr>
        <w:pStyle w:val="Odstavecseseznamem"/>
        <w:numPr>
          <w:ilvl w:val="0"/>
          <w:numId w:val="9"/>
        </w:numPr>
        <w:spacing w:after="160" w:line="256" w:lineRule="auto"/>
        <w:rPr>
          <w:rFonts w:cstheme="minorHAnsi"/>
          <w:sz w:val="24"/>
          <w:szCs w:val="24"/>
        </w:rPr>
      </w:pPr>
      <w:r w:rsidRPr="00D55BD8">
        <w:rPr>
          <w:rFonts w:cstheme="minorHAnsi"/>
          <w:sz w:val="24"/>
          <w:szCs w:val="24"/>
        </w:rPr>
        <w:t>B)</w:t>
      </w:r>
    </w:p>
    <w:p w14:paraId="0F799466" w14:textId="77777777" w:rsidR="00D55BD8" w:rsidRPr="00D55BD8" w:rsidRDefault="00D55BD8" w:rsidP="00D55BD8">
      <w:pPr>
        <w:pStyle w:val="Odstavecseseznamem"/>
        <w:numPr>
          <w:ilvl w:val="1"/>
          <w:numId w:val="9"/>
        </w:numPr>
        <w:spacing w:after="160" w:line="256" w:lineRule="auto"/>
        <w:rPr>
          <w:rFonts w:cstheme="minorHAnsi"/>
          <w:sz w:val="24"/>
          <w:szCs w:val="24"/>
        </w:rPr>
      </w:pPr>
      <w:r w:rsidRPr="00D55BD8">
        <w:rPr>
          <w:rFonts w:cstheme="minorHAnsi"/>
          <w:sz w:val="24"/>
          <w:szCs w:val="24"/>
        </w:rPr>
        <w:t>Když je mu vyhověno, tak normálně – když ne tak se naštve</w:t>
      </w:r>
    </w:p>
    <w:p w14:paraId="463EB810" w14:textId="77777777" w:rsidR="00D55BD8" w:rsidRPr="00D55BD8" w:rsidRDefault="00D55BD8" w:rsidP="00D55BD8">
      <w:pPr>
        <w:pStyle w:val="Odstavecseseznamem"/>
        <w:numPr>
          <w:ilvl w:val="1"/>
          <w:numId w:val="9"/>
        </w:numPr>
        <w:spacing w:after="160" w:line="256" w:lineRule="auto"/>
        <w:rPr>
          <w:rFonts w:cstheme="minorHAnsi"/>
          <w:sz w:val="24"/>
          <w:szCs w:val="24"/>
        </w:rPr>
      </w:pPr>
      <w:r w:rsidRPr="00D55BD8">
        <w:rPr>
          <w:rFonts w:cstheme="minorHAnsi"/>
          <w:sz w:val="24"/>
          <w:szCs w:val="24"/>
        </w:rPr>
        <w:t>Žádné principy neuplatňuje</w:t>
      </w:r>
    </w:p>
    <w:p w14:paraId="6F2821B0" w14:textId="77777777" w:rsidR="00D55BD8" w:rsidRPr="00D55BD8" w:rsidRDefault="00D55BD8" w:rsidP="00D55BD8">
      <w:pPr>
        <w:pStyle w:val="Odstavecseseznamem"/>
        <w:numPr>
          <w:ilvl w:val="1"/>
          <w:numId w:val="9"/>
        </w:numPr>
        <w:spacing w:after="160" w:line="256" w:lineRule="auto"/>
        <w:rPr>
          <w:rFonts w:cstheme="minorHAnsi"/>
          <w:sz w:val="24"/>
          <w:szCs w:val="24"/>
        </w:rPr>
      </w:pPr>
      <w:r w:rsidRPr="00D55BD8">
        <w:rPr>
          <w:rFonts w:cstheme="minorHAnsi"/>
          <w:sz w:val="24"/>
          <w:szCs w:val="24"/>
        </w:rPr>
        <w:t>Dokumenty:</w:t>
      </w:r>
    </w:p>
    <w:p w14:paraId="71A16202" w14:textId="77777777" w:rsidR="00D55BD8" w:rsidRPr="00D55BD8" w:rsidRDefault="00D55BD8" w:rsidP="00D55BD8">
      <w:pPr>
        <w:pStyle w:val="Odstavecseseznamem"/>
        <w:numPr>
          <w:ilvl w:val="2"/>
          <w:numId w:val="9"/>
        </w:numPr>
        <w:spacing w:after="160" w:line="256" w:lineRule="auto"/>
        <w:rPr>
          <w:rFonts w:cstheme="minorHAnsi"/>
          <w:sz w:val="24"/>
          <w:szCs w:val="24"/>
        </w:rPr>
      </w:pPr>
      <w:r w:rsidRPr="00D55BD8">
        <w:rPr>
          <w:rFonts w:cstheme="minorHAnsi"/>
          <w:sz w:val="24"/>
          <w:szCs w:val="24"/>
        </w:rPr>
        <w:t>První, tedy úvodní část vymezuje obecné záležitosti, tedy důvod, proč dokument existuje a jeho moc v politickém systému. Další část se zaměřuje na hrozby a bezpečnostní rizika pro Ruskou federaci. Mezi těmito hrozbami můžeme nalézt klimatické změny, environmentální potíže, požáry, terorismus, ale také rozšiřování základen NATO, zbrojení USA, šíření liberalizace ze strany EU apod. Ve skutečnosti dokument označuje 3 základní nepřátele USA, EU a NATO jako celek. Ve třetí kapitole se dokument zmiňuje o vojenské politice Ruska, tedy o jeho výzbroji, jeho průmyslových možnostech a rozvoji ozbrojených sil RF</w:t>
      </w:r>
    </w:p>
    <w:p w14:paraId="5739D758" w14:textId="77777777" w:rsidR="00D55BD8" w:rsidRPr="00D55BD8" w:rsidRDefault="00D55BD8" w:rsidP="00D55BD8">
      <w:pPr>
        <w:pStyle w:val="Odstavecseseznamem"/>
        <w:numPr>
          <w:ilvl w:val="0"/>
          <w:numId w:val="9"/>
        </w:numPr>
        <w:spacing w:after="160" w:line="256" w:lineRule="auto"/>
        <w:rPr>
          <w:rFonts w:cstheme="minorHAnsi"/>
          <w:sz w:val="24"/>
          <w:szCs w:val="24"/>
        </w:rPr>
      </w:pPr>
      <w:r w:rsidRPr="00D55BD8">
        <w:rPr>
          <w:rFonts w:cstheme="minorHAnsi"/>
          <w:sz w:val="24"/>
          <w:szCs w:val="24"/>
        </w:rPr>
        <w:t xml:space="preserve">C) </w:t>
      </w:r>
    </w:p>
    <w:p w14:paraId="6107251B" w14:textId="77777777" w:rsidR="00D55BD8" w:rsidRPr="00D55BD8" w:rsidRDefault="00D55BD8" w:rsidP="00D55BD8">
      <w:pPr>
        <w:pStyle w:val="Odstavecseseznamem"/>
        <w:numPr>
          <w:ilvl w:val="1"/>
          <w:numId w:val="9"/>
        </w:numPr>
        <w:spacing w:after="160" w:line="256" w:lineRule="auto"/>
        <w:rPr>
          <w:rFonts w:cstheme="minorHAnsi"/>
          <w:sz w:val="24"/>
          <w:szCs w:val="24"/>
        </w:rPr>
      </w:pPr>
      <w:r w:rsidRPr="00D55BD8">
        <w:rPr>
          <w:rFonts w:cstheme="minorHAnsi"/>
          <w:sz w:val="24"/>
          <w:szCs w:val="24"/>
        </w:rPr>
        <w:t>Jaderné zastrašování, hrozba válečného konfliktu, použije cokoliv pro dosažení svého cíle; výhružky výpadků dodávek strategických surovin</w:t>
      </w:r>
    </w:p>
    <w:p w14:paraId="6A276A5A" w14:textId="77777777" w:rsidR="00D55BD8" w:rsidRPr="00D55BD8" w:rsidRDefault="00D55BD8" w:rsidP="00D55BD8">
      <w:pPr>
        <w:pStyle w:val="Odstavecseseznamem"/>
        <w:numPr>
          <w:ilvl w:val="0"/>
          <w:numId w:val="9"/>
        </w:numPr>
        <w:spacing w:after="160" w:line="256" w:lineRule="auto"/>
        <w:rPr>
          <w:rFonts w:cstheme="minorHAnsi"/>
          <w:sz w:val="24"/>
          <w:szCs w:val="24"/>
        </w:rPr>
      </w:pPr>
      <w:r w:rsidRPr="00D55BD8">
        <w:rPr>
          <w:rFonts w:cstheme="minorHAnsi"/>
          <w:sz w:val="24"/>
          <w:szCs w:val="24"/>
        </w:rPr>
        <w:t>D)</w:t>
      </w:r>
    </w:p>
    <w:p w14:paraId="0527EDF8" w14:textId="77777777" w:rsidR="00D55BD8" w:rsidRPr="00D55BD8" w:rsidRDefault="00D55BD8" w:rsidP="00D55BD8">
      <w:pPr>
        <w:pStyle w:val="Odstavecseseznamem"/>
        <w:numPr>
          <w:ilvl w:val="1"/>
          <w:numId w:val="9"/>
        </w:numPr>
        <w:spacing w:after="160" w:line="256" w:lineRule="auto"/>
        <w:rPr>
          <w:rFonts w:cstheme="minorHAnsi"/>
          <w:sz w:val="24"/>
          <w:szCs w:val="24"/>
        </w:rPr>
      </w:pPr>
      <w:r w:rsidRPr="00D55BD8">
        <w:rPr>
          <w:rFonts w:cstheme="minorHAnsi"/>
          <w:sz w:val="24"/>
          <w:szCs w:val="24"/>
        </w:rPr>
        <w:t>Krym, Ukrajina jako celek, První a druhá Čečenská válka</w:t>
      </w:r>
    </w:p>
    <w:p w14:paraId="67E0EC74" w14:textId="77777777" w:rsidR="00D55BD8" w:rsidRPr="00D55BD8" w:rsidRDefault="00D55BD8" w:rsidP="00D55BD8">
      <w:pPr>
        <w:ind w:left="1800"/>
        <w:rPr>
          <w:rFonts w:cstheme="minorHAnsi"/>
          <w:sz w:val="24"/>
          <w:szCs w:val="24"/>
        </w:rPr>
      </w:pPr>
    </w:p>
    <w:p w14:paraId="25F15181" w14:textId="77777777" w:rsidR="00D55BD8" w:rsidRPr="00D55BD8" w:rsidRDefault="00D55BD8" w:rsidP="002956E0">
      <w:pPr>
        <w:rPr>
          <w:rFonts w:cstheme="minorHAnsi"/>
          <w:b/>
          <w:sz w:val="24"/>
          <w:szCs w:val="24"/>
        </w:rPr>
      </w:pPr>
    </w:p>
    <w:p w14:paraId="60C6B95A" w14:textId="77777777" w:rsidR="002956E0" w:rsidRPr="00D55BD8" w:rsidRDefault="002956E0" w:rsidP="002956E0">
      <w:pPr>
        <w:rPr>
          <w:rFonts w:cstheme="minorHAnsi"/>
          <w:b/>
          <w:sz w:val="24"/>
          <w:szCs w:val="24"/>
        </w:rPr>
      </w:pPr>
    </w:p>
    <w:p w14:paraId="42C197E6" w14:textId="77777777" w:rsidR="006C46FC" w:rsidRPr="00D55BD8" w:rsidRDefault="006C46FC" w:rsidP="006C46FC">
      <w:pPr>
        <w:rPr>
          <w:rFonts w:cstheme="minorHAnsi"/>
          <w:sz w:val="24"/>
          <w:szCs w:val="24"/>
        </w:rPr>
      </w:pPr>
    </w:p>
    <w:p w14:paraId="17ED231B" w14:textId="77777777" w:rsidR="006C46FC" w:rsidRPr="00D55BD8" w:rsidRDefault="006C46FC">
      <w:pPr>
        <w:rPr>
          <w:rFonts w:cstheme="minorHAnsi"/>
          <w:sz w:val="24"/>
          <w:szCs w:val="24"/>
        </w:rPr>
      </w:pPr>
    </w:p>
    <w:sectPr w:rsidR="006C46FC" w:rsidRPr="00D55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BA4"/>
    <w:multiLevelType w:val="hybridMultilevel"/>
    <w:tmpl w:val="40904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166716"/>
    <w:multiLevelType w:val="hybridMultilevel"/>
    <w:tmpl w:val="0F906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86566F"/>
    <w:multiLevelType w:val="hybridMultilevel"/>
    <w:tmpl w:val="4E2A28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C853FD8"/>
    <w:multiLevelType w:val="hybridMultilevel"/>
    <w:tmpl w:val="F048B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BC133F"/>
    <w:multiLevelType w:val="hybridMultilevel"/>
    <w:tmpl w:val="08169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851829"/>
    <w:multiLevelType w:val="hybridMultilevel"/>
    <w:tmpl w:val="2252E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5B553E"/>
    <w:multiLevelType w:val="hybridMultilevel"/>
    <w:tmpl w:val="CDFE3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724D1C"/>
    <w:multiLevelType w:val="hybridMultilevel"/>
    <w:tmpl w:val="E8A6A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6C4001"/>
    <w:multiLevelType w:val="hybridMultilevel"/>
    <w:tmpl w:val="705A87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7"/>
  </w:num>
  <w:num w:numId="6">
    <w:abstractNumId w:val="3"/>
  </w:num>
  <w:num w:numId="7">
    <w:abstractNumId w:val="5"/>
  </w:num>
  <w:num w:numId="8">
    <w:abstractNumId w:val="2"/>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FC"/>
    <w:rsid w:val="001154E5"/>
    <w:rsid w:val="001547A5"/>
    <w:rsid w:val="002956E0"/>
    <w:rsid w:val="002B7AE7"/>
    <w:rsid w:val="005732E9"/>
    <w:rsid w:val="006A1412"/>
    <w:rsid w:val="006C46FC"/>
    <w:rsid w:val="00A17A13"/>
    <w:rsid w:val="00A95753"/>
    <w:rsid w:val="00B660C4"/>
    <w:rsid w:val="00BE7330"/>
    <w:rsid w:val="00C53A2A"/>
    <w:rsid w:val="00D05762"/>
    <w:rsid w:val="00D2306F"/>
    <w:rsid w:val="00D55BD8"/>
    <w:rsid w:val="00E33930"/>
    <w:rsid w:val="00E4611C"/>
    <w:rsid w:val="00EF311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AEBB"/>
  <w15:docId w15:val="{130F349A-A547-45C1-B542-F657CB23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46FC"/>
    <w:pPr>
      <w:ind w:left="720"/>
      <w:contextualSpacing/>
    </w:pPr>
  </w:style>
  <w:style w:type="character" w:styleId="Hypertextovodkaz">
    <w:name w:val="Hyperlink"/>
    <w:basedOn w:val="Standardnpsmoodstavce"/>
    <w:uiPriority w:val="99"/>
    <w:semiHidden/>
    <w:unhideWhenUsed/>
    <w:rsid w:val="00D05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4473">
      <w:bodyDiv w:val="1"/>
      <w:marLeft w:val="0"/>
      <w:marRight w:val="0"/>
      <w:marTop w:val="0"/>
      <w:marBottom w:val="0"/>
      <w:divBdr>
        <w:top w:val="none" w:sz="0" w:space="0" w:color="auto"/>
        <w:left w:val="none" w:sz="0" w:space="0" w:color="auto"/>
        <w:bottom w:val="none" w:sz="0" w:space="0" w:color="auto"/>
        <w:right w:val="none" w:sz="0" w:space="0" w:color="auto"/>
      </w:divBdr>
    </w:div>
    <w:div w:id="1328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oaktual.cz/zpravy/Imise_main?fbclid=IwAR3Wuv7eQ3Df6zPLz7rBvbLfUcrogv4usc-DMIRRG6zV1fpR3pieuQ3Aemc" TargetMode="External"/><Relationship Id="rId5" Type="http://schemas.openxmlformats.org/officeDocument/2006/relationships/hyperlink" Target="https://www.osn.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1874</Words>
  <Characters>10685</Characters>
  <Application>Microsoft Office Word</Application>
  <DocSecurity>0</DocSecurity>
  <Lines>89</Lines>
  <Paragraphs>25</Paragraphs>
  <ScaleCrop>false</ScaleCrop>
  <Company>HP</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Radka Havlová</cp:lastModifiedBy>
  <cp:revision>4</cp:revision>
  <dcterms:created xsi:type="dcterms:W3CDTF">2022-03-05T09:13:00Z</dcterms:created>
  <dcterms:modified xsi:type="dcterms:W3CDTF">2022-03-05T09:16:00Z</dcterms:modified>
</cp:coreProperties>
</file>