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EC9" w:rsidRDefault="00174EC9">
      <w:pPr>
        <w:spacing w:after="160" w:line="259" w:lineRule="auto"/>
      </w:pPr>
    </w:p>
    <w:tbl>
      <w:tblPr>
        <w:tblW w:w="985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86"/>
        <w:gridCol w:w="567"/>
        <w:gridCol w:w="1134"/>
        <w:gridCol w:w="889"/>
        <w:gridCol w:w="816"/>
        <w:gridCol w:w="2156"/>
        <w:gridCol w:w="539"/>
        <w:gridCol w:w="668"/>
      </w:tblGrid>
      <w:tr w:rsidR="00174EC9" w:rsidTr="005F401C">
        <w:tc>
          <w:tcPr>
            <w:tcW w:w="9854" w:type="dxa"/>
            <w:gridSpan w:val="8"/>
            <w:tcBorders>
              <w:bottom w:val="double" w:sz="4" w:space="0" w:color="auto"/>
            </w:tcBorders>
            <w:shd w:val="clear" w:color="auto" w:fill="BDD6EE"/>
          </w:tcPr>
          <w:p w:rsidR="00174EC9" w:rsidRDefault="00174EC9">
            <w:pPr>
              <w:jc w:val="both"/>
              <w:rPr>
                <w:b/>
                <w:sz w:val="28"/>
              </w:rPr>
            </w:pPr>
            <w:r>
              <w:br w:type="page"/>
            </w:r>
            <w:r>
              <w:rPr>
                <w:b/>
                <w:sz w:val="28"/>
              </w:rPr>
              <w:t>B-III – Charakteristika studijního předmětu</w:t>
            </w:r>
          </w:p>
        </w:tc>
      </w:tr>
      <w:tr w:rsidR="00174EC9" w:rsidTr="005F401C">
        <w:tc>
          <w:tcPr>
            <w:tcW w:w="3085" w:type="dxa"/>
            <w:tcBorders>
              <w:top w:val="double" w:sz="4" w:space="0" w:color="auto"/>
            </w:tcBorders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Název studijního předmětu</w:t>
            </w:r>
          </w:p>
        </w:tc>
        <w:tc>
          <w:tcPr>
            <w:tcW w:w="6769" w:type="dxa"/>
            <w:gridSpan w:val="7"/>
            <w:tcBorders>
              <w:top w:val="double" w:sz="4" w:space="0" w:color="auto"/>
            </w:tcBorders>
          </w:tcPr>
          <w:p w:rsidR="00174EC9" w:rsidRPr="002B3D56" w:rsidRDefault="00A61836">
            <w:pPr>
              <w:jc w:val="both"/>
              <w:rPr>
                <w:b/>
              </w:rPr>
            </w:pPr>
            <w:r>
              <w:rPr>
                <w:b/>
              </w:rPr>
              <w:t>Tvorba odborného textu</w:t>
            </w:r>
          </w:p>
        </w:tc>
      </w:tr>
      <w:tr w:rsidR="00174EC9" w:rsidTr="005F401C">
        <w:tc>
          <w:tcPr>
            <w:tcW w:w="3085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Typ předmětu</w:t>
            </w:r>
          </w:p>
        </w:tc>
        <w:tc>
          <w:tcPr>
            <w:tcW w:w="3406" w:type="dxa"/>
            <w:gridSpan w:val="4"/>
          </w:tcPr>
          <w:p w:rsidR="00174EC9" w:rsidRDefault="007D1BE1" w:rsidP="007D1BE1">
            <w:pPr>
              <w:jc w:val="both"/>
            </w:pPr>
            <w:r>
              <w:t>P</w:t>
            </w:r>
            <w:r w:rsidR="00797334">
              <w:t>Z</w:t>
            </w:r>
          </w:p>
        </w:tc>
        <w:tc>
          <w:tcPr>
            <w:tcW w:w="2695" w:type="dxa"/>
            <w:gridSpan w:val="2"/>
            <w:shd w:val="clear" w:color="auto" w:fill="F7CAAC"/>
          </w:tcPr>
          <w:p w:rsidR="00174EC9" w:rsidRDefault="00174EC9">
            <w:pPr>
              <w:jc w:val="both"/>
            </w:pPr>
            <w:r>
              <w:rPr>
                <w:b/>
              </w:rPr>
              <w:t>doporučený ročník / semestr</w:t>
            </w:r>
          </w:p>
        </w:tc>
        <w:tc>
          <w:tcPr>
            <w:tcW w:w="668" w:type="dxa"/>
          </w:tcPr>
          <w:p w:rsidR="00174EC9" w:rsidRDefault="0037387F" w:rsidP="00A61836">
            <w:pPr>
              <w:jc w:val="both"/>
            </w:pPr>
            <w:r>
              <w:t>1</w:t>
            </w:r>
            <w:r w:rsidR="00797334">
              <w:t>./</w:t>
            </w:r>
            <w:r w:rsidR="00A61836">
              <w:t>Z</w:t>
            </w:r>
            <w:r w:rsidR="00797334">
              <w:t>S</w:t>
            </w:r>
          </w:p>
        </w:tc>
      </w:tr>
      <w:tr w:rsidR="00174EC9" w:rsidTr="005F401C">
        <w:tc>
          <w:tcPr>
            <w:tcW w:w="3085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Rozsah studijního předmětu</w:t>
            </w:r>
          </w:p>
        </w:tc>
        <w:tc>
          <w:tcPr>
            <w:tcW w:w="1701" w:type="dxa"/>
            <w:gridSpan w:val="2"/>
          </w:tcPr>
          <w:p w:rsidR="00174EC9" w:rsidRDefault="007D1BE1" w:rsidP="00A61836">
            <w:pPr>
              <w:jc w:val="both"/>
            </w:pPr>
            <w:r>
              <w:t>12</w:t>
            </w:r>
            <w:r w:rsidR="002B3D56">
              <w:t xml:space="preserve">p + </w:t>
            </w:r>
            <w:r w:rsidR="00A61836">
              <w:t>36</w:t>
            </w:r>
            <w:r w:rsidR="002B3D56">
              <w:t>s</w:t>
            </w:r>
          </w:p>
        </w:tc>
        <w:tc>
          <w:tcPr>
            <w:tcW w:w="889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 xml:space="preserve">hod. </w:t>
            </w:r>
          </w:p>
        </w:tc>
        <w:tc>
          <w:tcPr>
            <w:tcW w:w="816" w:type="dxa"/>
          </w:tcPr>
          <w:p w:rsidR="00174EC9" w:rsidRDefault="00A61836">
            <w:pPr>
              <w:jc w:val="both"/>
            </w:pPr>
            <w:r>
              <w:t>48</w:t>
            </w:r>
          </w:p>
        </w:tc>
        <w:tc>
          <w:tcPr>
            <w:tcW w:w="2156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kreditů</w:t>
            </w:r>
          </w:p>
        </w:tc>
        <w:tc>
          <w:tcPr>
            <w:tcW w:w="1207" w:type="dxa"/>
            <w:gridSpan w:val="2"/>
          </w:tcPr>
          <w:p w:rsidR="00174EC9" w:rsidRDefault="007D1BE1">
            <w:pPr>
              <w:jc w:val="both"/>
            </w:pPr>
            <w:r>
              <w:t>7</w:t>
            </w:r>
          </w:p>
        </w:tc>
      </w:tr>
      <w:tr w:rsidR="00174EC9" w:rsidTr="005F401C">
        <w:tc>
          <w:tcPr>
            <w:tcW w:w="3085" w:type="dxa"/>
            <w:shd w:val="clear" w:color="auto" w:fill="F7CAAC"/>
          </w:tcPr>
          <w:p w:rsidR="00174EC9" w:rsidRDefault="00174EC9" w:rsidP="00ED322D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 xml:space="preserve">Prerekvizity, </w:t>
            </w:r>
            <w:proofErr w:type="spellStart"/>
            <w:r>
              <w:rPr>
                <w:b/>
              </w:rPr>
              <w:t>korekvizity</w:t>
            </w:r>
            <w:proofErr w:type="spellEnd"/>
            <w:r>
              <w:rPr>
                <w:b/>
              </w:rPr>
              <w:t>, ekvivalence</w:t>
            </w:r>
          </w:p>
        </w:tc>
        <w:tc>
          <w:tcPr>
            <w:tcW w:w="6769" w:type="dxa"/>
            <w:gridSpan w:val="7"/>
          </w:tcPr>
          <w:p w:rsidR="00174EC9" w:rsidRDefault="00174EC9">
            <w:pPr>
              <w:jc w:val="both"/>
            </w:pPr>
          </w:p>
        </w:tc>
      </w:tr>
      <w:tr w:rsidR="00174EC9" w:rsidTr="005F401C">
        <w:tc>
          <w:tcPr>
            <w:tcW w:w="3085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Způsob ověření studijních výsledků</w:t>
            </w:r>
          </w:p>
        </w:tc>
        <w:tc>
          <w:tcPr>
            <w:tcW w:w="3406" w:type="dxa"/>
            <w:gridSpan w:val="4"/>
          </w:tcPr>
          <w:p w:rsidR="00174EC9" w:rsidRDefault="00FF1D36">
            <w:pPr>
              <w:jc w:val="both"/>
            </w:pPr>
            <w:r>
              <w:t>zkouška</w:t>
            </w:r>
          </w:p>
        </w:tc>
        <w:tc>
          <w:tcPr>
            <w:tcW w:w="2156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Forma výuky</w:t>
            </w:r>
          </w:p>
        </w:tc>
        <w:tc>
          <w:tcPr>
            <w:tcW w:w="1207" w:type="dxa"/>
            <w:gridSpan w:val="2"/>
          </w:tcPr>
          <w:p w:rsidR="00174EC9" w:rsidRDefault="00797334">
            <w:pPr>
              <w:jc w:val="both"/>
            </w:pPr>
            <w:r>
              <w:t>p/s</w:t>
            </w:r>
          </w:p>
        </w:tc>
      </w:tr>
      <w:tr w:rsidR="00174EC9" w:rsidTr="005F401C">
        <w:tc>
          <w:tcPr>
            <w:tcW w:w="3085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Forma způsobu ověření studijních výsledků a další požadavky na studenta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:rsidR="00174EC9" w:rsidRDefault="00174EC9">
            <w:pPr>
              <w:jc w:val="both"/>
            </w:pPr>
          </w:p>
        </w:tc>
      </w:tr>
      <w:tr w:rsidR="00174EC9" w:rsidTr="005F401C">
        <w:trPr>
          <w:trHeight w:val="554"/>
        </w:trPr>
        <w:tc>
          <w:tcPr>
            <w:tcW w:w="9854" w:type="dxa"/>
            <w:gridSpan w:val="8"/>
            <w:tcBorders>
              <w:top w:val="nil"/>
            </w:tcBorders>
          </w:tcPr>
          <w:p w:rsidR="00174EC9" w:rsidRDefault="00174EC9">
            <w:pPr>
              <w:jc w:val="both"/>
            </w:pPr>
          </w:p>
        </w:tc>
      </w:tr>
      <w:tr w:rsidR="00174EC9" w:rsidTr="005F401C">
        <w:trPr>
          <w:trHeight w:val="197"/>
        </w:trPr>
        <w:tc>
          <w:tcPr>
            <w:tcW w:w="3085" w:type="dxa"/>
            <w:tcBorders>
              <w:top w:val="nil"/>
            </w:tcBorders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Garant předmětu</w:t>
            </w:r>
          </w:p>
        </w:tc>
        <w:tc>
          <w:tcPr>
            <w:tcW w:w="6769" w:type="dxa"/>
            <w:gridSpan w:val="7"/>
            <w:tcBorders>
              <w:top w:val="nil"/>
            </w:tcBorders>
          </w:tcPr>
          <w:p w:rsidR="00174EC9" w:rsidRPr="00293413" w:rsidRDefault="00AB012A">
            <w:pPr>
              <w:jc w:val="both"/>
            </w:pPr>
            <w:r>
              <w:t xml:space="preserve">Doc. </w:t>
            </w:r>
            <w:r w:rsidR="007D1BE1">
              <w:t>PhDr. Martin Jemelka, Ph.D.</w:t>
            </w:r>
          </w:p>
        </w:tc>
      </w:tr>
      <w:tr w:rsidR="00174EC9" w:rsidTr="005F401C">
        <w:trPr>
          <w:trHeight w:val="243"/>
        </w:trPr>
        <w:tc>
          <w:tcPr>
            <w:tcW w:w="3085" w:type="dxa"/>
            <w:tcBorders>
              <w:top w:val="nil"/>
            </w:tcBorders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Zapojení garanta do výuky předmětu</w:t>
            </w:r>
          </w:p>
        </w:tc>
        <w:tc>
          <w:tcPr>
            <w:tcW w:w="6769" w:type="dxa"/>
            <w:gridSpan w:val="7"/>
            <w:tcBorders>
              <w:top w:val="nil"/>
            </w:tcBorders>
          </w:tcPr>
          <w:p w:rsidR="00174EC9" w:rsidRDefault="00174EC9">
            <w:pPr>
              <w:jc w:val="both"/>
            </w:pPr>
          </w:p>
        </w:tc>
      </w:tr>
      <w:tr w:rsidR="00174EC9" w:rsidTr="005F401C">
        <w:tc>
          <w:tcPr>
            <w:tcW w:w="3085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Vyučující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:rsidR="00174EC9" w:rsidRDefault="00174EC9">
            <w:pPr>
              <w:jc w:val="both"/>
            </w:pPr>
          </w:p>
        </w:tc>
      </w:tr>
      <w:tr w:rsidR="00174EC9" w:rsidTr="005F401C">
        <w:trPr>
          <w:trHeight w:val="554"/>
        </w:trPr>
        <w:tc>
          <w:tcPr>
            <w:tcW w:w="9854" w:type="dxa"/>
            <w:gridSpan w:val="8"/>
            <w:tcBorders>
              <w:top w:val="nil"/>
            </w:tcBorders>
          </w:tcPr>
          <w:p w:rsidR="0037387F" w:rsidRDefault="00A61836" w:rsidP="008F5CF5">
            <w:pPr>
              <w:jc w:val="both"/>
            </w:pPr>
            <w:r>
              <w:t>PhDr. Luboš Velek, Ph.D.</w:t>
            </w:r>
          </w:p>
          <w:p w:rsidR="007D1BE1" w:rsidRDefault="007D1BE1" w:rsidP="008F5CF5">
            <w:pPr>
              <w:jc w:val="both"/>
            </w:pPr>
            <w:r>
              <w:t xml:space="preserve">Mgr. Daniel </w:t>
            </w:r>
            <w:proofErr w:type="spellStart"/>
            <w:r>
              <w:t>Machytka</w:t>
            </w:r>
            <w:proofErr w:type="spellEnd"/>
            <w:r>
              <w:t>, Ph.D.</w:t>
            </w:r>
          </w:p>
        </w:tc>
      </w:tr>
      <w:tr w:rsidR="00174EC9" w:rsidTr="005F401C">
        <w:tc>
          <w:tcPr>
            <w:tcW w:w="3085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Stručná anotace předmětu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:rsidR="00174EC9" w:rsidRDefault="00174EC9">
            <w:pPr>
              <w:jc w:val="both"/>
            </w:pPr>
          </w:p>
        </w:tc>
      </w:tr>
      <w:tr w:rsidR="00174EC9" w:rsidTr="005F401C">
        <w:trPr>
          <w:trHeight w:val="3938"/>
        </w:trPr>
        <w:tc>
          <w:tcPr>
            <w:tcW w:w="9854" w:type="dxa"/>
            <w:gridSpan w:val="8"/>
            <w:tcBorders>
              <w:top w:val="nil"/>
              <w:bottom w:val="single" w:sz="12" w:space="0" w:color="auto"/>
            </w:tcBorders>
          </w:tcPr>
          <w:p w:rsidR="00E03A7A" w:rsidRDefault="00E03A7A" w:rsidP="00E03A7A">
            <w:pPr>
              <w:pStyle w:val="Odstavecseseznamem"/>
              <w:numPr>
                <w:ilvl w:val="0"/>
                <w:numId w:val="4"/>
              </w:numPr>
            </w:pPr>
            <w:permStart w:id="1600613685" w:edGrp="everyone"/>
            <w:r>
              <w:t>Strategie výběru adekvátního tématu ke zpracování odborného textu</w:t>
            </w:r>
          </w:p>
          <w:p w:rsidR="00E03A7A" w:rsidRDefault="00E03A7A" w:rsidP="00E03A7A">
            <w:pPr>
              <w:pStyle w:val="Odstavecseseznamem"/>
              <w:numPr>
                <w:ilvl w:val="0"/>
                <w:numId w:val="4"/>
              </w:numPr>
            </w:pPr>
            <w:r>
              <w:t>Kritéria odborného textu: odborný přínos, aktuálnost výzkumu, řešení problému</w:t>
            </w:r>
          </w:p>
          <w:p w:rsidR="00E03A7A" w:rsidRDefault="00E03A7A" w:rsidP="00E03A7A">
            <w:pPr>
              <w:pStyle w:val="Odstavecseseznamem"/>
              <w:numPr>
                <w:ilvl w:val="0"/>
                <w:numId w:val="4"/>
              </w:numPr>
            </w:pPr>
            <w:r>
              <w:t>Struktura odborného textu</w:t>
            </w:r>
          </w:p>
          <w:p w:rsidR="00E03A7A" w:rsidRDefault="00E03A7A" w:rsidP="00E03A7A">
            <w:pPr>
              <w:pStyle w:val="Odstavecseseznamem"/>
              <w:numPr>
                <w:ilvl w:val="0"/>
                <w:numId w:val="4"/>
              </w:numPr>
            </w:pPr>
            <w:r>
              <w:t>Formální, stylistické, jazykové a meritorní aspekty odborného textu</w:t>
            </w:r>
          </w:p>
          <w:p w:rsidR="00E03A7A" w:rsidRDefault="00E03A7A" w:rsidP="00E03A7A">
            <w:pPr>
              <w:pStyle w:val="Odstavecseseznamem"/>
              <w:numPr>
                <w:ilvl w:val="0"/>
                <w:numId w:val="4"/>
              </w:numPr>
            </w:pPr>
            <w:r>
              <w:t>Proces tvorby odborného textu</w:t>
            </w:r>
          </w:p>
          <w:p w:rsidR="00E03A7A" w:rsidRDefault="00E03A7A" w:rsidP="00E03A7A">
            <w:pPr>
              <w:pStyle w:val="Odstavecseseznamem"/>
              <w:numPr>
                <w:ilvl w:val="0"/>
                <w:numId w:val="4"/>
              </w:numPr>
            </w:pPr>
            <w:r>
              <w:t xml:space="preserve">Abstrakt, </w:t>
            </w:r>
            <w:r>
              <w:t>a</w:t>
            </w:r>
            <w:r>
              <w:t>notace a resumé a jejich překlad do cizího jazyka</w:t>
            </w:r>
          </w:p>
          <w:p w:rsidR="00E03A7A" w:rsidRDefault="00E03A7A" w:rsidP="00E03A7A">
            <w:pPr>
              <w:pStyle w:val="Odstavecseseznamem"/>
              <w:numPr>
                <w:ilvl w:val="0"/>
                <w:numId w:val="4"/>
              </w:numPr>
            </w:pPr>
            <w:r>
              <w:t>Odborný článek – konferenční příspěvek – kapitola v</w:t>
            </w:r>
            <w:r>
              <w:t> </w:t>
            </w:r>
            <w:r>
              <w:t>knize</w:t>
            </w:r>
            <w:r>
              <w:t xml:space="preserve"> / encyklopedické heslo</w:t>
            </w:r>
            <w:r>
              <w:t xml:space="preserve"> – monografie</w:t>
            </w:r>
          </w:p>
          <w:p w:rsidR="00E03A7A" w:rsidRDefault="00E03A7A" w:rsidP="00E03A7A">
            <w:pPr>
              <w:pStyle w:val="Odstavecseseznamem"/>
              <w:numPr>
                <w:ilvl w:val="0"/>
                <w:numId w:val="4"/>
              </w:numPr>
            </w:pPr>
            <w:r>
              <w:t>Klasifikační práce: bakalářská práce – magisterská diplomová práce – doktorská práce</w:t>
            </w:r>
          </w:p>
          <w:p w:rsidR="00E03A7A" w:rsidRDefault="00E03A7A" w:rsidP="00E03A7A">
            <w:pPr>
              <w:pStyle w:val="Odstavecseseznamem"/>
              <w:numPr>
                <w:ilvl w:val="0"/>
                <w:numId w:val="4"/>
              </w:numPr>
            </w:pPr>
            <w:r>
              <w:t>Obrazové a textové přílohy odborného textu</w:t>
            </w:r>
          </w:p>
          <w:p w:rsidR="00E03A7A" w:rsidRDefault="00E03A7A" w:rsidP="00E03A7A">
            <w:pPr>
              <w:pStyle w:val="Odstavecseseznamem"/>
              <w:numPr>
                <w:ilvl w:val="0"/>
                <w:numId w:val="4"/>
              </w:numPr>
            </w:pPr>
            <w:r>
              <w:t>Bibliografie a rejstříky</w:t>
            </w:r>
          </w:p>
          <w:p w:rsidR="00E03A7A" w:rsidRDefault="00E03A7A" w:rsidP="00E03A7A">
            <w:pPr>
              <w:pStyle w:val="Odstavecseseznamem"/>
              <w:numPr>
                <w:ilvl w:val="0"/>
                <w:numId w:val="4"/>
              </w:numPr>
            </w:pPr>
            <w:r>
              <w:t>Základy redakční práce</w:t>
            </w:r>
          </w:p>
          <w:p w:rsidR="00471922" w:rsidRDefault="00E03A7A" w:rsidP="003B5675">
            <w:pPr>
              <w:pStyle w:val="Odstavecseseznamem"/>
              <w:numPr>
                <w:ilvl w:val="0"/>
                <w:numId w:val="4"/>
              </w:numPr>
            </w:pPr>
            <w:r>
              <w:t>Hodnocení a interpretace odborného textu</w:t>
            </w:r>
            <w:bookmarkStart w:id="0" w:name="_GoBack"/>
            <w:bookmarkEnd w:id="0"/>
          </w:p>
        </w:tc>
      </w:tr>
      <w:permEnd w:id="1600613685"/>
      <w:tr w:rsidR="00174EC9" w:rsidTr="005F401C">
        <w:trPr>
          <w:trHeight w:val="265"/>
        </w:trPr>
        <w:tc>
          <w:tcPr>
            <w:tcW w:w="3652" w:type="dxa"/>
            <w:gridSpan w:val="2"/>
            <w:tcBorders>
              <w:top w:val="nil"/>
            </w:tcBorders>
            <w:shd w:val="clear" w:color="auto" w:fill="F7CAAC"/>
          </w:tcPr>
          <w:p w:rsidR="00174EC9" w:rsidRDefault="00174EC9">
            <w:pPr>
              <w:jc w:val="both"/>
            </w:pPr>
            <w:r>
              <w:rPr>
                <w:b/>
              </w:rPr>
              <w:t>Studijní literatura a studijní pomůcky</w:t>
            </w:r>
          </w:p>
        </w:tc>
        <w:tc>
          <w:tcPr>
            <w:tcW w:w="6202" w:type="dxa"/>
            <w:gridSpan w:val="6"/>
            <w:tcBorders>
              <w:top w:val="nil"/>
              <w:bottom w:val="nil"/>
            </w:tcBorders>
          </w:tcPr>
          <w:p w:rsidR="00174EC9" w:rsidRDefault="00174EC9">
            <w:pPr>
              <w:jc w:val="both"/>
            </w:pPr>
          </w:p>
        </w:tc>
      </w:tr>
      <w:tr w:rsidR="00174EC9" w:rsidTr="005F401C">
        <w:trPr>
          <w:trHeight w:val="1497"/>
        </w:trPr>
        <w:tc>
          <w:tcPr>
            <w:tcW w:w="9854" w:type="dxa"/>
            <w:gridSpan w:val="8"/>
            <w:tcBorders>
              <w:top w:val="nil"/>
            </w:tcBorders>
          </w:tcPr>
          <w:p w:rsidR="0081309D" w:rsidRPr="000437FD" w:rsidRDefault="00AB012A">
            <w:pPr>
              <w:jc w:val="both"/>
              <w:rPr>
                <w:b/>
              </w:rPr>
            </w:pPr>
            <w:permStart w:id="330574860" w:edGrp="everyone"/>
            <w:r w:rsidRPr="000437FD">
              <w:rPr>
                <w:b/>
              </w:rPr>
              <w:t>Povinná literatura:</w:t>
            </w:r>
          </w:p>
          <w:p w:rsidR="00AB012A" w:rsidRDefault="00471922" w:rsidP="000437FD">
            <w:pPr>
              <w:pStyle w:val="Odstavecseseznamem"/>
              <w:numPr>
                <w:ilvl w:val="0"/>
                <w:numId w:val="3"/>
              </w:numPr>
              <w:jc w:val="both"/>
            </w:pPr>
            <w:proofErr w:type="spellStart"/>
            <w:r>
              <w:t>Katuščák</w:t>
            </w:r>
            <w:proofErr w:type="spellEnd"/>
            <w:r>
              <w:t xml:space="preserve">, Dušan – </w:t>
            </w:r>
            <w:proofErr w:type="spellStart"/>
            <w:r>
              <w:t>Drobíková</w:t>
            </w:r>
            <w:proofErr w:type="spellEnd"/>
            <w:r>
              <w:t>, Barbora – Papík, Richard: Jak psát závěrečné a kvalifikační práce. Nitra: Enigma 2008. ISBN 978-808-9132-706.</w:t>
            </w:r>
          </w:p>
          <w:p w:rsidR="00AB012A" w:rsidRDefault="00471922" w:rsidP="000437FD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Šanderová, Jadwiga: Jak číst a psát odborný text ve společenských vědách: několik zásad pro začátečníky. Praha: Sociologické nakladatelství 2005. ISBN 80-86420-40-7.</w:t>
            </w:r>
          </w:p>
          <w:p w:rsidR="00AB012A" w:rsidRPr="000437FD" w:rsidRDefault="00AB012A">
            <w:pPr>
              <w:jc w:val="both"/>
              <w:rPr>
                <w:b/>
              </w:rPr>
            </w:pPr>
            <w:r w:rsidRPr="000437FD">
              <w:rPr>
                <w:b/>
              </w:rPr>
              <w:t>Doporučená literatura:</w:t>
            </w:r>
          </w:p>
          <w:p w:rsidR="000437FD" w:rsidRDefault="000437FD" w:rsidP="000437FD">
            <w:pPr>
              <w:pStyle w:val="Odstavecseseznamem"/>
              <w:numPr>
                <w:ilvl w:val="0"/>
                <w:numId w:val="2"/>
              </w:numPr>
              <w:jc w:val="both"/>
            </w:pPr>
            <w:proofErr w:type="spellStart"/>
            <w:r>
              <w:t>Buzan</w:t>
            </w:r>
            <w:proofErr w:type="spellEnd"/>
            <w:r>
              <w:t xml:space="preserve">, Tony: Mentální mapování. Praha: Portál 2007. ISBN </w:t>
            </w:r>
            <w:r>
              <w:rPr>
                <w:rStyle w:val="st"/>
              </w:rPr>
              <w:t>978-80-262-0520-3</w:t>
            </w:r>
            <w:r>
              <w:rPr>
                <w:rStyle w:val="st"/>
              </w:rPr>
              <w:t>.</w:t>
            </w:r>
          </w:p>
          <w:p w:rsidR="000437FD" w:rsidRDefault="000437FD" w:rsidP="000437F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Linhart</w:t>
            </w:r>
            <w:r w:rsidRPr="0081309D">
              <w:t xml:space="preserve">, Jiří. </w:t>
            </w:r>
            <w:r>
              <w:t>Správně česky</w:t>
            </w:r>
            <w:r w:rsidRPr="0081309D">
              <w:t>:</w:t>
            </w:r>
            <w:r>
              <w:t xml:space="preserve"> </w:t>
            </w:r>
            <w:r w:rsidRPr="0081309D">
              <w:t>jazykové pojmy, nejčastější chyby, pravidla českého pravopisu, slovník spisovné češtiny. Litvínov: Dialog, 2003. 319 s. ISBN 80-85843-55-2</w:t>
            </w:r>
            <w:r>
              <w:t>.</w:t>
            </w:r>
          </w:p>
          <w:p w:rsidR="000437FD" w:rsidRDefault="000437FD" w:rsidP="000437FD">
            <w:pPr>
              <w:pStyle w:val="Odstavecseseznamem"/>
              <w:numPr>
                <w:ilvl w:val="0"/>
                <w:numId w:val="2"/>
              </w:numPr>
              <w:jc w:val="both"/>
            </w:pPr>
            <w:proofErr w:type="spellStart"/>
            <w:r>
              <w:t>Price</w:t>
            </w:r>
            <w:proofErr w:type="spellEnd"/>
            <w:r>
              <w:t xml:space="preserve">, </w:t>
            </w:r>
            <w:proofErr w:type="spellStart"/>
            <w:r>
              <w:t>Geraldine</w:t>
            </w:r>
            <w:proofErr w:type="spellEnd"/>
            <w:r>
              <w:t xml:space="preserve"> – Maier, Pat: Efektivní studijní dovednosti: odemkněte svůj potenciál. Praha: </w:t>
            </w:r>
            <w:proofErr w:type="spellStart"/>
            <w:r>
              <w:t>Grada</w:t>
            </w:r>
            <w:proofErr w:type="spellEnd"/>
            <w:r>
              <w:t xml:space="preserve"> </w:t>
            </w:r>
            <w:proofErr w:type="spellStart"/>
            <w:r>
              <w:t>Publishing</w:t>
            </w:r>
            <w:proofErr w:type="spellEnd"/>
            <w:r>
              <w:t xml:space="preserve"> 2010. ISBN 978-802-4725-277.</w:t>
            </w:r>
          </w:p>
          <w:p w:rsidR="00AB012A" w:rsidRDefault="000437FD" w:rsidP="000437F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Žák, Petr: Kreativita a rozvoj. Brno: </w:t>
            </w:r>
            <w:proofErr w:type="spellStart"/>
            <w:r>
              <w:t>Computer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 xml:space="preserve"> 2004. ISBN </w:t>
            </w:r>
            <w:r>
              <w:t>978</w:t>
            </w:r>
            <w:r>
              <w:t>-</w:t>
            </w:r>
            <w:r>
              <w:t>802</w:t>
            </w:r>
            <w:r>
              <w:t>-</w:t>
            </w:r>
            <w:r>
              <w:t>5104</w:t>
            </w:r>
            <w:r>
              <w:t>-</w:t>
            </w:r>
            <w:r>
              <w:t>576</w:t>
            </w:r>
            <w:r>
              <w:t>.</w:t>
            </w:r>
          </w:p>
        </w:tc>
      </w:tr>
      <w:permEnd w:id="330574860"/>
      <w:tr w:rsidR="00174EC9" w:rsidTr="005F401C">
        <w:tc>
          <w:tcPr>
            <w:tcW w:w="9854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:rsidR="00174EC9" w:rsidRDefault="00174EC9">
            <w:pPr>
              <w:jc w:val="center"/>
              <w:rPr>
                <w:b/>
              </w:rPr>
            </w:pPr>
            <w:r>
              <w:rPr>
                <w:b/>
              </w:rPr>
              <w:t>Informace ke kombinované nebo distanční formě</w:t>
            </w:r>
          </w:p>
        </w:tc>
      </w:tr>
      <w:tr w:rsidR="00174EC9" w:rsidTr="005F401C">
        <w:tc>
          <w:tcPr>
            <w:tcW w:w="4786" w:type="dxa"/>
            <w:gridSpan w:val="3"/>
            <w:tcBorders>
              <w:top w:val="single" w:sz="2" w:space="0" w:color="auto"/>
            </w:tcBorders>
            <w:shd w:val="clear" w:color="auto" w:fill="F7CAAC"/>
          </w:tcPr>
          <w:p w:rsidR="00174EC9" w:rsidRDefault="00174EC9">
            <w:pPr>
              <w:jc w:val="both"/>
            </w:pPr>
            <w:permStart w:id="1614156392" w:edGrp="everyone"/>
            <w:r w:rsidRPr="00264D49">
              <w:rPr>
                <w:b/>
              </w:rPr>
              <w:t>Rozsah konzultací (soustředění)</w:t>
            </w:r>
          </w:p>
        </w:tc>
        <w:tc>
          <w:tcPr>
            <w:tcW w:w="889" w:type="dxa"/>
            <w:tcBorders>
              <w:top w:val="single" w:sz="2" w:space="0" w:color="auto"/>
            </w:tcBorders>
          </w:tcPr>
          <w:p w:rsidR="00174EC9" w:rsidRDefault="00A61836">
            <w:pPr>
              <w:jc w:val="both"/>
            </w:pPr>
            <w:r>
              <w:t>16</w:t>
            </w:r>
          </w:p>
        </w:tc>
        <w:tc>
          <w:tcPr>
            <w:tcW w:w="4179" w:type="dxa"/>
            <w:gridSpan w:val="4"/>
            <w:tcBorders>
              <w:top w:val="single" w:sz="2" w:space="0" w:color="auto"/>
            </w:tcBorders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 xml:space="preserve">hodin </w:t>
            </w:r>
          </w:p>
        </w:tc>
      </w:tr>
      <w:permEnd w:id="1614156392"/>
      <w:tr w:rsidR="00174EC9" w:rsidTr="005F401C">
        <w:tc>
          <w:tcPr>
            <w:tcW w:w="9854" w:type="dxa"/>
            <w:gridSpan w:val="8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Informace o způsobu kontaktu s vyučujícím</w:t>
            </w:r>
          </w:p>
        </w:tc>
      </w:tr>
      <w:tr w:rsidR="00174EC9" w:rsidTr="005F401C">
        <w:trPr>
          <w:trHeight w:val="1373"/>
        </w:trPr>
        <w:tc>
          <w:tcPr>
            <w:tcW w:w="9854" w:type="dxa"/>
            <w:gridSpan w:val="8"/>
          </w:tcPr>
          <w:p w:rsidR="00174EC9" w:rsidRDefault="002B3D56" w:rsidP="00CE5BCD">
            <w:pPr>
              <w:pStyle w:val="Textkomente"/>
            </w:pPr>
            <w:permStart w:id="1747267976" w:edGrp="everyone"/>
            <w:r>
              <w:lastRenderedPageBreak/>
              <w:t>Řízené konzultace – interaktivní kontaktní forma výuky v předem určených termínech (pátky/soboty)</w:t>
            </w:r>
          </w:p>
          <w:p w:rsidR="002B3D56" w:rsidRDefault="002B3D56" w:rsidP="00CE5BCD">
            <w:pPr>
              <w:pStyle w:val="Textkomente"/>
            </w:pPr>
            <w:r>
              <w:t>Individuální konzultace</w:t>
            </w:r>
          </w:p>
          <w:p w:rsidR="002B3D56" w:rsidRDefault="002B3D56" w:rsidP="00CE5BCD">
            <w:pPr>
              <w:pStyle w:val="Textkomente"/>
            </w:pPr>
            <w:r>
              <w:t>Elektronické studijní opory umístěné v informačním systému školy</w:t>
            </w:r>
          </w:p>
          <w:p w:rsidR="002B3D56" w:rsidRDefault="002B3D56" w:rsidP="00CE5BCD">
            <w:pPr>
              <w:pStyle w:val="Textkomente"/>
            </w:pPr>
            <w:r>
              <w:t>Povinná a doporučená literatura dostupná v knihovně školy</w:t>
            </w:r>
          </w:p>
          <w:p w:rsidR="002B3D56" w:rsidRDefault="002B3D56" w:rsidP="00CE5BCD">
            <w:pPr>
              <w:pStyle w:val="Textkomente"/>
            </w:pPr>
            <w:r>
              <w:t>Další tištěné a elektronické studijní materiály umístěné v informačním systému školy nebo v knihovně školy</w:t>
            </w:r>
          </w:p>
        </w:tc>
      </w:tr>
      <w:permEnd w:id="1747267976"/>
    </w:tbl>
    <w:p w:rsidR="00174EC9" w:rsidRDefault="00174EC9"/>
    <w:p w:rsidR="00174EC9" w:rsidRDefault="00174EC9" w:rsidP="00694BA8">
      <w:pPr>
        <w:spacing w:after="160" w:line="259" w:lineRule="auto"/>
      </w:pPr>
    </w:p>
    <w:sectPr w:rsidR="00174EC9" w:rsidSect="00A95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83A" w:rsidRDefault="000F383A">
      <w:r>
        <w:separator/>
      </w:r>
    </w:p>
  </w:endnote>
  <w:endnote w:type="continuationSeparator" w:id="0">
    <w:p w:rsidR="000F383A" w:rsidRDefault="000F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C9" w:rsidRDefault="00174EC9" w:rsidP="001759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4EC9" w:rsidRDefault="00174E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C9" w:rsidRDefault="00174EC9" w:rsidP="001759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1D36">
      <w:rPr>
        <w:rStyle w:val="slostrnky"/>
        <w:noProof/>
      </w:rPr>
      <w:t>2</w:t>
    </w:r>
    <w:r>
      <w:rPr>
        <w:rStyle w:val="slostrnky"/>
      </w:rPr>
      <w:fldChar w:fldCharType="end"/>
    </w:r>
  </w:p>
  <w:p w:rsidR="00174EC9" w:rsidRDefault="00174EC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C9" w:rsidRPr="00F356C7" w:rsidRDefault="00174EC9" w:rsidP="00A952B2">
    <w:pPr>
      <w:pStyle w:val="Zpat"/>
      <w:rPr>
        <w:sz w:val="16"/>
        <w:szCs w:val="16"/>
      </w:rPr>
    </w:pPr>
  </w:p>
  <w:p w:rsidR="00174EC9" w:rsidRDefault="00174E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83A" w:rsidRDefault="000F383A">
      <w:r>
        <w:separator/>
      </w:r>
    </w:p>
  </w:footnote>
  <w:footnote w:type="continuationSeparator" w:id="0">
    <w:p w:rsidR="000F383A" w:rsidRDefault="000F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5D6" w:rsidRDefault="00146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5D6" w:rsidRDefault="001465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5D6" w:rsidRDefault="001465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D355E"/>
    <w:multiLevelType w:val="hybridMultilevel"/>
    <w:tmpl w:val="CAD4C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72F58"/>
    <w:multiLevelType w:val="hybridMultilevel"/>
    <w:tmpl w:val="A150E8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158DB"/>
    <w:multiLevelType w:val="hybridMultilevel"/>
    <w:tmpl w:val="5F303D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1030F"/>
    <w:multiLevelType w:val="multilevel"/>
    <w:tmpl w:val="1678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EFA"/>
    <w:rsid w:val="000437FD"/>
    <w:rsid w:val="00045E21"/>
    <w:rsid w:val="00086A4B"/>
    <w:rsid w:val="000F383A"/>
    <w:rsid w:val="001465D6"/>
    <w:rsid w:val="001502E3"/>
    <w:rsid w:val="00174EC9"/>
    <w:rsid w:val="00175912"/>
    <w:rsid w:val="00191535"/>
    <w:rsid w:val="00216064"/>
    <w:rsid w:val="00260BA2"/>
    <w:rsid w:val="00264D49"/>
    <w:rsid w:val="00282F7D"/>
    <w:rsid w:val="00293413"/>
    <w:rsid w:val="002B3D56"/>
    <w:rsid w:val="00312D69"/>
    <w:rsid w:val="00346B8A"/>
    <w:rsid w:val="0037387F"/>
    <w:rsid w:val="00381B2D"/>
    <w:rsid w:val="003B5675"/>
    <w:rsid w:val="00406792"/>
    <w:rsid w:val="00421AB7"/>
    <w:rsid w:val="00471922"/>
    <w:rsid w:val="004F191E"/>
    <w:rsid w:val="0053460A"/>
    <w:rsid w:val="00576F8B"/>
    <w:rsid w:val="005E242A"/>
    <w:rsid w:val="005E4874"/>
    <w:rsid w:val="005F3F2F"/>
    <w:rsid w:val="005F401C"/>
    <w:rsid w:val="00672BEF"/>
    <w:rsid w:val="006731C5"/>
    <w:rsid w:val="00694BA8"/>
    <w:rsid w:val="006A66C2"/>
    <w:rsid w:val="006B4A2F"/>
    <w:rsid w:val="006E29E2"/>
    <w:rsid w:val="007370D7"/>
    <w:rsid w:val="0076293C"/>
    <w:rsid w:val="00797334"/>
    <w:rsid w:val="007A4EDC"/>
    <w:rsid w:val="007D1BE1"/>
    <w:rsid w:val="0080774F"/>
    <w:rsid w:val="0081309D"/>
    <w:rsid w:val="008E18F7"/>
    <w:rsid w:val="008F5CF5"/>
    <w:rsid w:val="00916478"/>
    <w:rsid w:val="0096122C"/>
    <w:rsid w:val="009B1E0A"/>
    <w:rsid w:val="00A1623F"/>
    <w:rsid w:val="00A61836"/>
    <w:rsid w:val="00A952B2"/>
    <w:rsid w:val="00AB012A"/>
    <w:rsid w:val="00AC0BF7"/>
    <w:rsid w:val="00AC1890"/>
    <w:rsid w:val="00B4114C"/>
    <w:rsid w:val="00B75012"/>
    <w:rsid w:val="00B91B87"/>
    <w:rsid w:val="00BA1FD2"/>
    <w:rsid w:val="00BC2035"/>
    <w:rsid w:val="00C63B9F"/>
    <w:rsid w:val="00C70EFA"/>
    <w:rsid w:val="00CE5BCD"/>
    <w:rsid w:val="00D17C05"/>
    <w:rsid w:val="00D3107E"/>
    <w:rsid w:val="00D61DF4"/>
    <w:rsid w:val="00DE2A38"/>
    <w:rsid w:val="00E03A7A"/>
    <w:rsid w:val="00E86702"/>
    <w:rsid w:val="00E92AF4"/>
    <w:rsid w:val="00ED322D"/>
    <w:rsid w:val="00F356C7"/>
    <w:rsid w:val="00F466F1"/>
    <w:rsid w:val="00FB7690"/>
    <w:rsid w:val="00FF1D36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6BF69"/>
  <w15:docId w15:val="{0A831E4A-A58F-4E97-BDF4-3A160101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01C"/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C1890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E29E2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952B2"/>
    <w:rPr>
      <w:rFonts w:eastAsia="Times New Roman" w:cs="Times New Roman"/>
      <w:lang w:val="cs-CZ" w:eastAsia="cs-CZ" w:bidi="ar-SA"/>
    </w:rPr>
  </w:style>
  <w:style w:type="character" w:styleId="slostrnky">
    <w:name w:val="page number"/>
    <w:basedOn w:val="Standardnpsmoodstavce"/>
    <w:uiPriority w:val="99"/>
    <w:rsid w:val="00A952B2"/>
    <w:rPr>
      <w:rFonts w:cs="Times New Roman"/>
    </w:rPr>
  </w:style>
  <w:style w:type="paragraph" w:styleId="Zhlav">
    <w:name w:val="header"/>
    <w:basedOn w:val="Normln"/>
    <w:link w:val="Zhlav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E29E2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E5B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B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BC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B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B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437FD"/>
    <w:pPr>
      <w:ind w:left="720"/>
      <w:contextualSpacing/>
    </w:pPr>
  </w:style>
  <w:style w:type="character" w:customStyle="1" w:styleId="st">
    <w:name w:val="st"/>
    <w:basedOn w:val="Standardnpsmoodstavce"/>
    <w:rsid w:val="00043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Mrklas</dc:creator>
  <cp:lastModifiedBy>Martin Jemelka</cp:lastModifiedBy>
  <cp:revision>8</cp:revision>
  <dcterms:created xsi:type="dcterms:W3CDTF">2018-03-21T14:42:00Z</dcterms:created>
  <dcterms:modified xsi:type="dcterms:W3CDTF">2018-03-22T16:04:00Z</dcterms:modified>
</cp:coreProperties>
</file>