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44" w:rsidRPr="00EB5E0C" w:rsidRDefault="007B2F94">
      <w:pPr>
        <w:rPr>
          <w:b/>
          <w:sz w:val="28"/>
          <w:szCs w:val="24"/>
        </w:rPr>
      </w:pPr>
      <w:r w:rsidRPr="00EB5E0C">
        <w:rPr>
          <w:b/>
          <w:sz w:val="28"/>
          <w:szCs w:val="24"/>
        </w:rPr>
        <w:t>Po</w:t>
      </w:r>
      <w:r w:rsidR="00EB5E0C" w:rsidRPr="00EB5E0C">
        <w:rPr>
          <w:b/>
          <w:sz w:val="28"/>
          <w:szCs w:val="24"/>
        </w:rPr>
        <w:t xml:space="preserve">kyny pro zpracování </w:t>
      </w:r>
      <w:r w:rsidRPr="00EB5E0C">
        <w:rPr>
          <w:b/>
          <w:sz w:val="28"/>
          <w:szCs w:val="24"/>
        </w:rPr>
        <w:t>seminární práce:</w:t>
      </w:r>
    </w:p>
    <w:p w:rsidR="007B2F94" w:rsidRPr="00EB5E0C" w:rsidRDefault="007B2F94" w:rsidP="00EB5E0C">
      <w:pPr>
        <w:jc w:val="both"/>
        <w:rPr>
          <w:sz w:val="28"/>
          <w:szCs w:val="24"/>
        </w:rPr>
      </w:pPr>
      <w:r w:rsidRPr="00EB5E0C">
        <w:rPr>
          <w:b/>
          <w:sz w:val="28"/>
          <w:szCs w:val="24"/>
        </w:rPr>
        <w:t>Rozsah:</w:t>
      </w:r>
      <w:r w:rsidRPr="00EB5E0C">
        <w:rPr>
          <w:sz w:val="28"/>
          <w:szCs w:val="24"/>
        </w:rPr>
        <w:t xml:space="preserve"> 5-10 stran odborného textu</w:t>
      </w:r>
      <w:r w:rsidR="00EB5E0C" w:rsidRPr="00EB5E0C">
        <w:rPr>
          <w:sz w:val="28"/>
          <w:szCs w:val="24"/>
        </w:rPr>
        <w:t xml:space="preserve"> (pozn.: </w:t>
      </w:r>
      <w:r w:rsidR="00C05F3F">
        <w:rPr>
          <w:sz w:val="28"/>
          <w:szCs w:val="24"/>
        </w:rPr>
        <w:t xml:space="preserve">do stanoveného rozsahu prosím </w:t>
      </w:r>
      <w:r w:rsidRPr="00EB5E0C">
        <w:rPr>
          <w:sz w:val="28"/>
          <w:szCs w:val="24"/>
        </w:rPr>
        <w:t>nezapočítávat titulní stranu, abstrakt, obsah, seznam</w:t>
      </w:r>
      <w:r w:rsidR="00EB5E0C" w:rsidRPr="00EB5E0C">
        <w:rPr>
          <w:sz w:val="28"/>
          <w:szCs w:val="24"/>
        </w:rPr>
        <w:t xml:space="preserve"> použité literatury, seznam zkratek, seznam obrázků/tabulek/grafů, přílohy)</w:t>
      </w:r>
    </w:p>
    <w:p w:rsidR="007B2F94" w:rsidRPr="00EB5E0C" w:rsidRDefault="007B2F94">
      <w:pPr>
        <w:rPr>
          <w:sz w:val="28"/>
          <w:szCs w:val="24"/>
        </w:rPr>
      </w:pPr>
      <w:r w:rsidRPr="00EB5E0C">
        <w:rPr>
          <w:b/>
          <w:sz w:val="28"/>
          <w:szCs w:val="24"/>
        </w:rPr>
        <w:t>Termín odevzdání seminární práce:</w:t>
      </w:r>
      <w:r w:rsidRPr="00EB5E0C">
        <w:rPr>
          <w:sz w:val="28"/>
          <w:szCs w:val="24"/>
        </w:rPr>
        <w:t xml:space="preserve"> </w:t>
      </w:r>
      <w:r w:rsidR="00A135FC" w:rsidRPr="00A135FC">
        <w:rPr>
          <w:b/>
          <w:color w:val="FF0000"/>
          <w:sz w:val="28"/>
          <w:szCs w:val="24"/>
        </w:rPr>
        <w:t>nejpozděj</w:t>
      </w:r>
      <w:r w:rsidR="00A135FC">
        <w:rPr>
          <w:b/>
          <w:color w:val="FF0000"/>
          <w:sz w:val="28"/>
          <w:szCs w:val="24"/>
        </w:rPr>
        <w:t>i</w:t>
      </w:r>
      <w:r w:rsidR="00A135FC" w:rsidRPr="00A135FC">
        <w:rPr>
          <w:b/>
          <w:color w:val="FF0000"/>
          <w:sz w:val="28"/>
          <w:szCs w:val="24"/>
        </w:rPr>
        <w:t xml:space="preserve"> týd</w:t>
      </w:r>
      <w:bookmarkStart w:id="0" w:name="_GoBack"/>
      <w:bookmarkEnd w:id="0"/>
      <w:r w:rsidR="00A135FC" w:rsidRPr="00A135FC">
        <w:rPr>
          <w:b/>
          <w:color w:val="FF0000"/>
          <w:sz w:val="28"/>
          <w:szCs w:val="24"/>
        </w:rPr>
        <w:t xml:space="preserve">en před konáním ústní </w:t>
      </w:r>
      <w:proofErr w:type="spellStart"/>
      <w:r w:rsidR="00A135FC" w:rsidRPr="00A135FC">
        <w:rPr>
          <w:b/>
          <w:color w:val="FF0000"/>
          <w:sz w:val="28"/>
          <w:szCs w:val="24"/>
        </w:rPr>
        <w:t>zk</w:t>
      </w:r>
      <w:proofErr w:type="spellEnd"/>
      <w:r w:rsidR="00A135FC" w:rsidRPr="00A135FC">
        <w:rPr>
          <w:b/>
          <w:color w:val="FF0000"/>
          <w:sz w:val="28"/>
          <w:szCs w:val="24"/>
        </w:rPr>
        <w:t>.</w:t>
      </w:r>
    </w:p>
    <w:p w:rsidR="007B2F94" w:rsidRPr="00EB5E0C" w:rsidRDefault="007B2F94">
      <w:pPr>
        <w:rPr>
          <w:sz w:val="28"/>
          <w:szCs w:val="24"/>
        </w:rPr>
      </w:pPr>
      <w:r w:rsidRPr="00EB5E0C">
        <w:rPr>
          <w:b/>
          <w:sz w:val="28"/>
          <w:szCs w:val="24"/>
        </w:rPr>
        <w:t>Seminární práci uložte v IS CEVRO:</w:t>
      </w:r>
      <w:r w:rsidRPr="00EB5E0C">
        <w:rPr>
          <w:sz w:val="28"/>
          <w:szCs w:val="24"/>
        </w:rPr>
        <w:t xml:space="preserve"> „studijní materiály“ – „</w:t>
      </w:r>
      <w:proofErr w:type="spellStart"/>
      <w:r w:rsidRPr="00EB5E0C">
        <w:rPr>
          <w:sz w:val="28"/>
          <w:szCs w:val="24"/>
        </w:rPr>
        <w:t>odevzdárny</w:t>
      </w:r>
      <w:proofErr w:type="spellEnd"/>
      <w:r w:rsidRPr="00EB5E0C">
        <w:rPr>
          <w:sz w:val="28"/>
          <w:szCs w:val="24"/>
        </w:rPr>
        <w:t>“</w:t>
      </w:r>
    </w:p>
    <w:p w:rsidR="007B2F94" w:rsidRDefault="00C32EE7">
      <w:pPr>
        <w:rPr>
          <w:sz w:val="28"/>
          <w:szCs w:val="24"/>
        </w:rPr>
      </w:pPr>
      <w:r w:rsidRPr="00C32EE7">
        <w:rPr>
          <w:b/>
          <w:sz w:val="28"/>
          <w:szCs w:val="24"/>
        </w:rPr>
        <w:t xml:space="preserve">Kontakt: </w:t>
      </w:r>
      <w:r w:rsidRPr="00C32EE7">
        <w:rPr>
          <w:sz w:val="28"/>
          <w:szCs w:val="24"/>
        </w:rPr>
        <w:t>e-mail</w:t>
      </w:r>
      <w:r>
        <w:rPr>
          <w:sz w:val="28"/>
          <w:szCs w:val="24"/>
        </w:rPr>
        <w:t xml:space="preserve">: </w:t>
      </w:r>
      <w:hyperlink r:id="rId5" w:history="1">
        <w:r w:rsidRPr="00032C88">
          <w:rPr>
            <w:rStyle w:val="Hypertextovodkaz"/>
            <w:sz w:val="28"/>
            <w:szCs w:val="24"/>
          </w:rPr>
          <w:t>pavel.nepovim@hzscr.cz</w:t>
        </w:r>
      </w:hyperlink>
    </w:p>
    <w:p w:rsidR="00EB5E0C" w:rsidRPr="00A60542" w:rsidRDefault="00EB5E0C" w:rsidP="00A60542">
      <w:pPr>
        <w:jc w:val="both"/>
        <w:rPr>
          <w:b/>
          <w:color w:val="FF0000"/>
          <w:sz w:val="28"/>
          <w:szCs w:val="24"/>
        </w:rPr>
      </w:pPr>
      <w:r w:rsidRPr="00A60542">
        <w:rPr>
          <w:b/>
          <w:color w:val="FF0000"/>
          <w:sz w:val="28"/>
          <w:szCs w:val="24"/>
        </w:rPr>
        <w:t>Témata seminárních prací</w:t>
      </w:r>
      <w:r w:rsidR="00A60542" w:rsidRPr="00A60542">
        <w:rPr>
          <w:b/>
          <w:color w:val="FF0000"/>
          <w:sz w:val="28"/>
          <w:szCs w:val="24"/>
        </w:rPr>
        <w:t xml:space="preserve"> (doplněno o radiační bezpečnost a prevenci havárií)</w:t>
      </w:r>
      <w:r w:rsidRPr="00A60542">
        <w:rPr>
          <w:b/>
          <w:color w:val="FF0000"/>
          <w:sz w:val="28"/>
          <w:szCs w:val="24"/>
        </w:rPr>
        <w:t>:</w:t>
      </w:r>
    </w:p>
    <w:p w:rsidR="00C05F3F" w:rsidRPr="00A60542" w:rsidRDefault="00C05F3F" w:rsidP="00A60542">
      <w:pPr>
        <w:pStyle w:val="Odstavecseseznamem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A60542">
        <w:rPr>
          <w:sz w:val="26"/>
          <w:szCs w:val="26"/>
        </w:rPr>
        <w:t>Bezpečnostní systém ČR</w:t>
      </w:r>
    </w:p>
    <w:p w:rsidR="00C05F3F" w:rsidRPr="00A60542" w:rsidRDefault="00C05F3F" w:rsidP="00A60542">
      <w:pPr>
        <w:pStyle w:val="Odstavecseseznamem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A60542">
        <w:rPr>
          <w:sz w:val="26"/>
          <w:szCs w:val="26"/>
        </w:rPr>
        <w:t>Popište systém IZS v ČR (složky IZS, jejich úkoly apod.)</w:t>
      </w:r>
    </w:p>
    <w:p w:rsidR="00EB5E0C" w:rsidRPr="00A60542" w:rsidRDefault="00EB5E0C" w:rsidP="00A60542">
      <w:pPr>
        <w:pStyle w:val="Odstavecseseznamem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A60542">
        <w:rPr>
          <w:sz w:val="26"/>
          <w:szCs w:val="26"/>
        </w:rPr>
        <w:t xml:space="preserve">Problematika </w:t>
      </w:r>
      <w:r w:rsidR="00C05F3F" w:rsidRPr="00A60542">
        <w:rPr>
          <w:sz w:val="26"/>
          <w:szCs w:val="26"/>
        </w:rPr>
        <w:t>„</w:t>
      </w:r>
      <w:r w:rsidRPr="00A60542">
        <w:rPr>
          <w:sz w:val="26"/>
          <w:szCs w:val="26"/>
        </w:rPr>
        <w:t>evakuace</w:t>
      </w:r>
      <w:r w:rsidR="00C05F3F" w:rsidRPr="00A60542">
        <w:rPr>
          <w:sz w:val="26"/>
          <w:szCs w:val="26"/>
        </w:rPr>
        <w:t>“</w:t>
      </w:r>
      <w:r w:rsidRPr="00A60542">
        <w:rPr>
          <w:sz w:val="26"/>
          <w:szCs w:val="26"/>
        </w:rPr>
        <w:t xml:space="preserve"> </w:t>
      </w:r>
      <w:r w:rsidR="006A1567" w:rsidRPr="00A60542">
        <w:rPr>
          <w:sz w:val="26"/>
          <w:szCs w:val="26"/>
        </w:rPr>
        <w:t>v oblasti ochrany obyvatelstva</w:t>
      </w:r>
      <w:r w:rsidR="00C05F3F" w:rsidRPr="00A60542">
        <w:rPr>
          <w:sz w:val="26"/>
          <w:szCs w:val="26"/>
        </w:rPr>
        <w:t xml:space="preserve"> v</w:t>
      </w:r>
      <w:r w:rsidR="00974949" w:rsidRPr="00A60542">
        <w:rPr>
          <w:sz w:val="26"/>
          <w:szCs w:val="26"/>
        </w:rPr>
        <w:t> </w:t>
      </w:r>
      <w:r w:rsidR="00C05F3F" w:rsidRPr="00A60542">
        <w:rPr>
          <w:sz w:val="26"/>
          <w:szCs w:val="26"/>
        </w:rPr>
        <w:t>ČR</w:t>
      </w:r>
      <w:r w:rsidR="00974949" w:rsidRPr="00A60542">
        <w:rPr>
          <w:sz w:val="26"/>
          <w:szCs w:val="26"/>
        </w:rPr>
        <w:t xml:space="preserve"> (porovnejte s ukrytím ve Vámi vybraných státech)</w:t>
      </w:r>
    </w:p>
    <w:p w:rsidR="00EB5E0C" w:rsidRPr="00A60542" w:rsidRDefault="00EB5E0C" w:rsidP="00A60542">
      <w:pPr>
        <w:pStyle w:val="Odstavecseseznamem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A60542">
        <w:rPr>
          <w:sz w:val="26"/>
          <w:szCs w:val="26"/>
        </w:rPr>
        <w:t>Problematika ukrytí obyvatelstva v podmínkách ČR</w:t>
      </w:r>
      <w:r w:rsidR="00C05F3F" w:rsidRPr="00A60542">
        <w:rPr>
          <w:sz w:val="26"/>
          <w:szCs w:val="26"/>
        </w:rPr>
        <w:t xml:space="preserve"> vs. ukrytí obyvatelstva ve Vámi vybraných státech  </w:t>
      </w:r>
    </w:p>
    <w:p w:rsidR="006A1567" w:rsidRPr="00A60542" w:rsidRDefault="00DB322F" w:rsidP="00A60542">
      <w:pPr>
        <w:pStyle w:val="Odstavecseseznamem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A60542">
        <w:rPr>
          <w:sz w:val="26"/>
          <w:szCs w:val="26"/>
        </w:rPr>
        <w:t>Prostředky individuální ochrany v podmínkách ČR</w:t>
      </w:r>
    </w:p>
    <w:p w:rsidR="00DB322F" w:rsidRPr="00A60542" w:rsidRDefault="006A1567" w:rsidP="00A60542">
      <w:pPr>
        <w:pStyle w:val="Odstavecseseznamem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A60542">
        <w:rPr>
          <w:sz w:val="26"/>
          <w:szCs w:val="26"/>
        </w:rPr>
        <w:t>Vyberete si krizový stav vyhlášený od roku 20</w:t>
      </w:r>
      <w:r w:rsidR="002637E6">
        <w:rPr>
          <w:sz w:val="26"/>
          <w:szCs w:val="26"/>
        </w:rPr>
        <w:t>00</w:t>
      </w:r>
      <w:r w:rsidRPr="00A60542">
        <w:rPr>
          <w:sz w:val="26"/>
          <w:szCs w:val="26"/>
        </w:rPr>
        <w:t xml:space="preserve">, popište </w:t>
      </w:r>
      <w:r w:rsidR="00831CBE" w:rsidRPr="00A60542">
        <w:rPr>
          <w:sz w:val="26"/>
          <w:szCs w:val="26"/>
        </w:rPr>
        <w:t>důvody vyhlášení KS, kdo KS vyhlašoval – z jakých důvodů, jaká krizová opatření byla v rámci KS vyhlášena</w:t>
      </w:r>
      <w:r w:rsidR="00974949" w:rsidRPr="00A60542">
        <w:rPr>
          <w:sz w:val="26"/>
          <w:szCs w:val="26"/>
        </w:rPr>
        <w:t>, byla opatření dostatečná/nedostatečná (navrhněte další opatření)</w:t>
      </w:r>
      <w:r w:rsidR="00831CBE" w:rsidRPr="00A60542">
        <w:rPr>
          <w:sz w:val="26"/>
          <w:szCs w:val="26"/>
        </w:rPr>
        <w:t xml:space="preserve"> apod.</w:t>
      </w:r>
      <w:r w:rsidRPr="00A60542">
        <w:rPr>
          <w:sz w:val="26"/>
          <w:szCs w:val="26"/>
        </w:rPr>
        <w:t xml:space="preserve"> </w:t>
      </w:r>
    </w:p>
    <w:p w:rsidR="00DB322F" w:rsidRPr="00A60542" w:rsidRDefault="00DB322F" w:rsidP="00A60542">
      <w:pPr>
        <w:pStyle w:val="Odstavecseseznamem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A60542">
        <w:rPr>
          <w:sz w:val="26"/>
          <w:szCs w:val="26"/>
        </w:rPr>
        <w:t>Vývoj bezpečnostních priorit, rizik a hrozeb na území ČR po roce 1989</w:t>
      </w:r>
    </w:p>
    <w:p w:rsidR="00DB322F" w:rsidRPr="00A60542" w:rsidRDefault="00DB322F" w:rsidP="00A60542">
      <w:pPr>
        <w:pStyle w:val="Odstavecseseznamem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A60542">
        <w:rPr>
          <w:sz w:val="26"/>
          <w:szCs w:val="26"/>
        </w:rPr>
        <w:t xml:space="preserve">Bezpečnostní hrozby 21. století v podmínkách ČR </w:t>
      </w:r>
    </w:p>
    <w:p w:rsidR="00A60542" w:rsidRPr="00A60542" w:rsidRDefault="00DB322F" w:rsidP="00A60542">
      <w:pPr>
        <w:pStyle w:val="Odstavecseseznamem"/>
        <w:numPr>
          <w:ilvl w:val="0"/>
          <w:numId w:val="1"/>
        </w:numPr>
        <w:ind w:left="567" w:hanging="567"/>
        <w:jc w:val="both"/>
        <w:rPr>
          <w:sz w:val="26"/>
          <w:szCs w:val="26"/>
        </w:rPr>
      </w:pPr>
      <w:r w:rsidRPr="00A60542">
        <w:rPr>
          <w:sz w:val="26"/>
          <w:szCs w:val="26"/>
        </w:rPr>
        <w:t>Reakce na vybranou bezpečnostní hrozbu v rámci vybraného bezpečnostního sboru</w:t>
      </w:r>
    </w:p>
    <w:p w:rsidR="000C7F6F" w:rsidRPr="000C7F6F" w:rsidRDefault="000C7F6F" w:rsidP="00FB48F7">
      <w:pPr>
        <w:pStyle w:val="Odstavecseseznamem"/>
        <w:numPr>
          <w:ilvl w:val="0"/>
          <w:numId w:val="1"/>
        </w:numPr>
        <w:ind w:left="567" w:hanging="567"/>
        <w:jc w:val="both"/>
        <w:rPr>
          <w:color w:val="FF0000"/>
          <w:sz w:val="26"/>
          <w:szCs w:val="26"/>
        </w:rPr>
      </w:pPr>
      <w:r w:rsidRPr="000C7F6F">
        <w:rPr>
          <w:color w:val="FF0000"/>
          <w:sz w:val="26"/>
          <w:szCs w:val="26"/>
        </w:rPr>
        <w:t xml:space="preserve">Využití ionizujícího záření (Ionizující záření, vlastnosti, zdroje, uzavřené </w:t>
      </w:r>
      <w:r w:rsidR="00EE43AC">
        <w:rPr>
          <w:color w:val="FF0000"/>
          <w:sz w:val="26"/>
          <w:szCs w:val="26"/>
        </w:rPr>
        <w:br/>
      </w:r>
      <w:r w:rsidRPr="000C7F6F">
        <w:rPr>
          <w:color w:val="FF0000"/>
          <w:sz w:val="26"/>
          <w:szCs w:val="26"/>
        </w:rPr>
        <w:t>a otevřené radionuklidové zdroje, principy využití, praktické příklady využití v technice a medicíně, specifika pracovišť s ionizujícím zářením)</w:t>
      </w:r>
    </w:p>
    <w:p w:rsidR="000C7F6F" w:rsidRPr="000C7F6F" w:rsidRDefault="000C7F6F" w:rsidP="00E80CF0">
      <w:pPr>
        <w:pStyle w:val="Odstavecseseznamem"/>
        <w:numPr>
          <w:ilvl w:val="0"/>
          <w:numId w:val="1"/>
        </w:numPr>
        <w:ind w:left="567" w:hanging="567"/>
        <w:jc w:val="both"/>
        <w:rPr>
          <w:color w:val="FF0000"/>
          <w:sz w:val="26"/>
          <w:szCs w:val="26"/>
        </w:rPr>
      </w:pPr>
      <w:r w:rsidRPr="000C7F6F">
        <w:rPr>
          <w:color w:val="FF0000"/>
          <w:sz w:val="26"/>
          <w:szCs w:val="26"/>
        </w:rPr>
        <w:t>Atomová a termonukleární bomba (Princip, štěpení a syntéza atomových jader, srovnání účinků a následků použití obou zbraní a možnosti ochrany obyvatel)</w:t>
      </w:r>
    </w:p>
    <w:p w:rsidR="000C7F6F" w:rsidRPr="000C7F6F" w:rsidRDefault="000C7F6F" w:rsidP="007505ED">
      <w:pPr>
        <w:pStyle w:val="Odstavecseseznamem"/>
        <w:numPr>
          <w:ilvl w:val="0"/>
          <w:numId w:val="1"/>
        </w:numPr>
        <w:ind w:left="567" w:hanging="567"/>
        <w:jc w:val="both"/>
        <w:rPr>
          <w:color w:val="FF0000"/>
          <w:sz w:val="26"/>
          <w:szCs w:val="26"/>
        </w:rPr>
      </w:pPr>
      <w:r w:rsidRPr="000C7F6F">
        <w:rPr>
          <w:color w:val="FF0000"/>
          <w:sz w:val="26"/>
          <w:szCs w:val="26"/>
        </w:rPr>
        <w:t>Radiologický terorismus (Princip, použitelné radionuklidy (možnosti získání), praktické provedení, účinky, specifika, použití v minulosti)</w:t>
      </w:r>
    </w:p>
    <w:p w:rsidR="000C7F6F" w:rsidRPr="000C7F6F" w:rsidRDefault="000C7F6F" w:rsidP="005928C8">
      <w:pPr>
        <w:pStyle w:val="Odstavecseseznamem"/>
        <w:numPr>
          <w:ilvl w:val="0"/>
          <w:numId w:val="1"/>
        </w:numPr>
        <w:ind w:left="567" w:hanging="567"/>
        <w:jc w:val="both"/>
        <w:rPr>
          <w:color w:val="FF0000"/>
          <w:sz w:val="26"/>
          <w:szCs w:val="26"/>
        </w:rPr>
      </w:pPr>
      <w:r w:rsidRPr="000C7F6F">
        <w:rPr>
          <w:color w:val="FF0000"/>
          <w:sz w:val="26"/>
          <w:szCs w:val="26"/>
        </w:rPr>
        <w:t xml:space="preserve">Havárie jaderných elektráren Černobyl a </w:t>
      </w:r>
      <w:proofErr w:type="spellStart"/>
      <w:r w:rsidRPr="000C7F6F">
        <w:rPr>
          <w:color w:val="FF0000"/>
          <w:sz w:val="26"/>
          <w:szCs w:val="26"/>
        </w:rPr>
        <w:t>Fukušima</w:t>
      </w:r>
      <w:proofErr w:type="spellEnd"/>
      <w:r w:rsidRPr="000C7F6F">
        <w:rPr>
          <w:color w:val="FF0000"/>
          <w:sz w:val="26"/>
          <w:szCs w:val="26"/>
        </w:rPr>
        <w:t xml:space="preserve"> (Příčiny, průběh, následky, ochrana obyvatel a životního prostředí, porovnání obou havárií, vliv havárií na jadernou energetiku)</w:t>
      </w:r>
    </w:p>
    <w:p w:rsidR="000C7F6F" w:rsidRPr="000C7F6F" w:rsidRDefault="000C7F6F" w:rsidP="00453F4A">
      <w:pPr>
        <w:pStyle w:val="Odstavecseseznamem"/>
        <w:numPr>
          <w:ilvl w:val="0"/>
          <w:numId w:val="1"/>
        </w:numPr>
        <w:ind w:left="567" w:hanging="567"/>
        <w:jc w:val="both"/>
        <w:rPr>
          <w:color w:val="FF0000"/>
          <w:sz w:val="26"/>
          <w:szCs w:val="26"/>
        </w:rPr>
      </w:pPr>
      <w:r w:rsidRPr="000C7F6F">
        <w:rPr>
          <w:color w:val="FF0000"/>
          <w:sz w:val="26"/>
          <w:szCs w:val="26"/>
        </w:rPr>
        <w:t>Prevence závažných havárií (Závažná havárie, nebezpečná látka, bezpečnostní list, povinnosti provozovatele objektů s nebezpečnými látkami, prvky prevence závažných havárií)</w:t>
      </w:r>
    </w:p>
    <w:p w:rsidR="00A60542" w:rsidRPr="00A60542" w:rsidRDefault="00A60542" w:rsidP="00A60542">
      <w:pPr>
        <w:pStyle w:val="Odstavecseseznamem"/>
        <w:ind w:left="284"/>
        <w:rPr>
          <w:sz w:val="28"/>
        </w:rPr>
      </w:pPr>
    </w:p>
    <w:sectPr w:rsidR="00A60542" w:rsidRPr="00A60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85315"/>
    <w:multiLevelType w:val="hybridMultilevel"/>
    <w:tmpl w:val="44D8A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2A"/>
    <w:rsid w:val="000C7F6F"/>
    <w:rsid w:val="002637E6"/>
    <w:rsid w:val="003B28B8"/>
    <w:rsid w:val="004618DA"/>
    <w:rsid w:val="0053402A"/>
    <w:rsid w:val="006A1567"/>
    <w:rsid w:val="007B2F94"/>
    <w:rsid w:val="00831CBE"/>
    <w:rsid w:val="00974949"/>
    <w:rsid w:val="00A135FC"/>
    <w:rsid w:val="00A60542"/>
    <w:rsid w:val="00C05F3F"/>
    <w:rsid w:val="00C32EE7"/>
    <w:rsid w:val="00DB322F"/>
    <w:rsid w:val="00EB5E0C"/>
    <w:rsid w:val="00E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9E012"/>
  <w15:chartTrackingRefBased/>
  <w15:docId w15:val="{58615F3C-2149-4F17-ABD8-B6AA955A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5E0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32E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7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el.nepovim@hzs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nepovimpavel@grh.izscr</dc:creator>
  <cp:keywords/>
  <dc:description/>
  <cp:lastModifiedBy>nepovimpavel@grh.izscr</cp:lastModifiedBy>
  <cp:revision>11</cp:revision>
  <dcterms:created xsi:type="dcterms:W3CDTF">2022-11-01T15:10:00Z</dcterms:created>
  <dcterms:modified xsi:type="dcterms:W3CDTF">2022-12-20T07:24:00Z</dcterms:modified>
</cp:coreProperties>
</file>